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9116" w14:textId="77777777" w:rsidR="00A958D2" w:rsidRPr="00A6187B" w:rsidRDefault="00A958D2" w:rsidP="00A958D2">
      <w:pPr>
        <w:widowControl w:val="0"/>
        <w:pBdr>
          <w:top w:val="single" w:sz="4" w:space="0" w:color="000000"/>
          <w:left w:val="single" w:sz="4" w:space="3" w:color="000000"/>
          <w:bottom w:val="single" w:sz="4" w:space="2" w:color="000000"/>
          <w:right w:val="single" w:sz="4" w:space="4" w:color="000000"/>
        </w:pBdr>
        <w:autoSpaceDE w:val="0"/>
        <w:autoSpaceDN w:val="0"/>
        <w:spacing w:line="256" w:lineRule="auto"/>
        <w:ind w:left="-851" w:right="-897"/>
        <w:jc w:val="center"/>
        <w:rPr>
          <w:rFonts w:ascii="Century Gothic" w:hAnsi="Century Gothic" w:cs="Calibri"/>
          <w:sz w:val="20"/>
          <w:szCs w:val="20"/>
        </w:rPr>
      </w:pPr>
      <w:r w:rsidRPr="00A6187B">
        <w:rPr>
          <w:rFonts w:ascii="Century Gothic" w:hAnsi="Century Gothic" w:cs="Arial"/>
          <w:b/>
          <w:bCs/>
          <w:iCs/>
          <w:kern w:val="1"/>
          <w:sz w:val="32"/>
          <w:szCs w:val="32"/>
          <w:lang w:eastAsia="ar-SA" w:bidi="hi-IN"/>
        </w:rPr>
        <w:t xml:space="preserve">Σύλλογος Εκπαιδευτικών Π.Ε. </w:t>
      </w:r>
      <w:r w:rsidRPr="00A6187B">
        <w:rPr>
          <w:rFonts w:ascii="Century Gothic" w:hAnsi="Century Gothic" w:cs="Arial"/>
          <w:b/>
          <w:bCs/>
          <w:kern w:val="1"/>
          <w:sz w:val="32"/>
          <w:szCs w:val="32"/>
          <w:lang w:eastAsia="ar-SA" w:bidi="hi-IN"/>
        </w:rPr>
        <w:t>«Ηρώ Κωνσταντοπούλου»</w:t>
      </w:r>
    </w:p>
    <w:p w14:paraId="76E3CBF0" w14:textId="77777777" w:rsidR="00A958D2" w:rsidRPr="00A6187B" w:rsidRDefault="00A958D2" w:rsidP="00A958D2">
      <w:pPr>
        <w:widowControl w:val="0"/>
        <w:pBdr>
          <w:top w:val="single" w:sz="4" w:space="0" w:color="000000"/>
          <w:left w:val="single" w:sz="4" w:space="3" w:color="000000"/>
          <w:bottom w:val="single" w:sz="4" w:space="2" w:color="000000"/>
          <w:right w:val="single" w:sz="4" w:space="4" w:color="000000"/>
        </w:pBdr>
        <w:autoSpaceDE w:val="0"/>
        <w:autoSpaceDN w:val="0"/>
        <w:spacing w:after="80" w:line="256" w:lineRule="auto"/>
        <w:ind w:left="-851" w:right="-897"/>
        <w:jc w:val="center"/>
        <w:rPr>
          <w:rFonts w:ascii="Century Gothic" w:hAnsi="Century Gothic" w:cs="Mangal"/>
          <w:kern w:val="1"/>
          <w:sz w:val="20"/>
          <w:szCs w:val="20"/>
          <w:lang w:bidi="hi-IN"/>
        </w:rPr>
      </w:pPr>
      <w:r w:rsidRPr="00A6187B">
        <w:rPr>
          <w:rFonts w:ascii="Century Gothic" w:hAnsi="Century Gothic" w:cs="Arial"/>
          <w:b/>
          <w:bCs/>
          <w:kern w:val="1"/>
          <w:sz w:val="32"/>
          <w:szCs w:val="32"/>
          <w:lang w:eastAsia="ar-SA" w:bidi="hi-IN"/>
        </w:rPr>
        <w:t>ΑΝΩ ΛΙΟΣΙΩΝ – ΖΕΦΥΡΙΟΥ – ΦΥΛΗΣ</w:t>
      </w:r>
    </w:p>
    <w:p w14:paraId="1C139E74" w14:textId="044D63D0" w:rsidR="00A958D2" w:rsidRPr="00A6187B" w:rsidRDefault="00A958D2" w:rsidP="00A958D2">
      <w:pPr>
        <w:widowControl w:val="0"/>
        <w:autoSpaceDE w:val="0"/>
        <w:autoSpaceDN w:val="0"/>
        <w:spacing w:after="0" w:line="256" w:lineRule="auto"/>
        <w:ind w:left="-851" w:right="-897"/>
        <w:jc w:val="both"/>
        <w:rPr>
          <w:rFonts w:ascii="Century Gothic" w:hAnsi="Century Gothic" w:cs="Verdana"/>
          <w:kern w:val="1"/>
          <w:lang w:eastAsia="ar-SA" w:bidi="hi-IN"/>
        </w:rPr>
      </w:pPr>
      <w:r w:rsidRPr="00A6187B">
        <w:rPr>
          <w:rFonts w:ascii="Century Gothic" w:hAnsi="Century Gothic" w:cs="Verdana"/>
          <w:b/>
          <w:kern w:val="1"/>
          <w:lang w:val="pt-BR" w:eastAsia="ar-SA" w:bidi="hi-IN"/>
        </w:rPr>
        <w:t>SITE</w:t>
      </w:r>
      <w:r w:rsidRPr="00A6187B">
        <w:rPr>
          <w:rFonts w:ascii="Century Gothic" w:hAnsi="Century Gothic" w:cs="Verdana"/>
          <w:kern w:val="1"/>
          <w:lang w:eastAsia="ar-SA" w:bidi="hi-IN"/>
        </w:rPr>
        <w:t xml:space="preserve">  </w:t>
      </w:r>
      <w:hyperlink r:id="rId5" w:history="1">
        <w:r w:rsidRPr="00A6187B">
          <w:rPr>
            <w:rFonts w:ascii="Century Gothic" w:hAnsi="Century Gothic" w:cs="Tahoma"/>
            <w:b/>
            <w:color w:val="0000FF"/>
            <w:kern w:val="1"/>
            <w:u w:val="single"/>
            <w:lang w:val="pt-BR" w:bidi="hi-IN"/>
          </w:rPr>
          <w:t>www</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p</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e</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filis</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gr</w:t>
        </w:r>
      </w:hyperlink>
      <w:r w:rsidRPr="00A6187B">
        <w:rPr>
          <w:rFonts w:ascii="Century Gothic" w:hAnsi="Century Gothic" w:cs="Verdana"/>
          <w:kern w:val="1"/>
          <w:lang w:eastAsia="ar-SA" w:bidi="hi-IN"/>
        </w:rPr>
        <w:t xml:space="preserve">                                                </w:t>
      </w:r>
      <w:r w:rsidRPr="00A6187B">
        <w:rPr>
          <w:rFonts w:ascii="Century Gothic" w:hAnsi="Century Gothic" w:cs="Verdana"/>
          <w:kern w:val="1"/>
          <w:lang w:eastAsia="ar-SA" w:bidi="hi-IN"/>
        </w:rPr>
        <w:tab/>
      </w:r>
      <w:r w:rsidRPr="00A6187B">
        <w:rPr>
          <w:rFonts w:ascii="Century Gothic" w:hAnsi="Century Gothic" w:cs="Verdana"/>
          <w:kern w:val="1"/>
          <w:lang w:eastAsia="ar-SA" w:bidi="hi-IN"/>
        </w:rPr>
        <w:tab/>
      </w:r>
      <w:r w:rsidRPr="00A6187B">
        <w:rPr>
          <w:rFonts w:ascii="Century Gothic" w:hAnsi="Century Gothic" w:cs="Verdana"/>
          <w:kern w:val="1"/>
          <w:lang w:eastAsia="ar-SA" w:bidi="hi-IN"/>
        </w:rPr>
        <w:tab/>
      </w:r>
      <w:r>
        <w:rPr>
          <w:rFonts w:ascii="Century Gothic" w:hAnsi="Century Gothic" w:cs="Verdana"/>
          <w:kern w:val="1"/>
          <w:lang w:eastAsia="ar-SA" w:bidi="hi-IN"/>
        </w:rPr>
        <w:tab/>
      </w:r>
      <w:r>
        <w:rPr>
          <w:rFonts w:ascii="Century Gothic" w:hAnsi="Century Gothic" w:cs="Verdana"/>
          <w:kern w:val="1"/>
          <w:lang w:eastAsia="ar-SA" w:bidi="hi-IN"/>
        </w:rPr>
        <w:tab/>
      </w:r>
      <w:r w:rsidRPr="00A6187B">
        <w:rPr>
          <w:rFonts w:ascii="Century Gothic" w:hAnsi="Century Gothic" w:cs="Verdana"/>
          <w:b/>
          <w:kern w:val="1"/>
          <w:lang w:eastAsia="ar-SA" w:bidi="hi-IN"/>
        </w:rPr>
        <w:t xml:space="preserve">Άνω Λιόσια </w:t>
      </w:r>
      <w:r>
        <w:rPr>
          <w:rFonts w:ascii="Century Gothic" w:hAnsi="Century Gothic" w:cs="Verdana"/>
          <w:b/>
          <w:kern w:val="1"/>
          <w:lang w:eastAsia="ar-SA" w:bidi="hi-IN"/>
        </w:rPr>
        <w:t>15</w:t>
      </w:r>
      <w:r w:rsidRPr="00A6187B">
        <w:rPr>
          <w:rFonts w:ascii="Century Gothic" w:hAnsi="Century Gothic" w:cs="Verdana"/>
          <w:b/>
          <w:kern w:val="1"/>
          <w:lang w:eastAsia="ar-SA" w:bidi="hi-IN"/>
        </w:rPr>
        <w:t>.0</w:t>
      </w:r>
      <w:r>
        <w:rPr>
          <w:rFonts w:ascii="Century Gothic" w:hAnsi="Century Gothic" w:cs="Verdana"/>
          <w:b/>
          <w:kern w:val="1"/>
          <w:lang w:eastAsia="ar-SA" w:bidi="hi-IN"/>
        </w:rPr>
        <w:t>9</w:t>
      </w:r>
      <w:r w:rsidRPr="00A6187B">
        <w:rPr>
          <w:rFonts w:ascii="Century Gothic" w:hAnsi="Century Gothic" w:cs="Verdana"/>
          <w:b/>
          <w:kern w:val="1"/>
          <w:lang w:eastAsia="ar-SA" w:bidi="hi-IN"/>
        </w:rPr>
        <w:t>.2026</w:t>
      </w:r>
    </w:p>
    <w:p w14:paraId="37B2855C" w14:textId="77777777" w:rsidR="00A958D2" w:rsidRPr="00A6187B" w:rsidRDefault="00A958D2" w:rsidP="00A958D2">
      <w:pPr>
        <w:widowControl w:val="0"/>
        <w:tabs>
          <w:tab w:val="left" w:pos="6946"/>
        </w:tabs>
        <w:autoSpaceDE w:val="0"/>
        <w:autoSpaceDN w:val="0"/>
        <w:spacing w:after="0" w:line="256" w:lineRule="auto"/>
        <w:ind w:left="-851" w:right="-897"/>
        <w:jc w:val="both"/>
        <w:rPr>
          <w:rFonts w:ascii="Century Gothic" w:hAnsi="Century Gothic" w:cs="Century Gothic"/>
          <w:kern w:val="1"/>
          <w:lang w:bidi="hi-IN"/>
        </w:rPr>
      </w:pPr>
      <w:r w:rsidRPr="00A6187B">
        <w:rPr>
          <w:rFonts w:ascii="Century Gothic" w:hAnsi="Century Gothic" w:cs="Arial"/>
          <w:b/>
          <w:kern w:val="1"/>
          <w:lang w:val="en-US" w:eastAsia="ar-SA" w:bidi="hi-IN"/>
        </w:rPr>
        <w:t>email</w:t>
      </w:r>
      <w:r w:rsidRPr="00A6187B">
        <w:rPr>
          <w:rFonts w:ascii="Century Gothic" w:hAnsi="Century Gothic" w:cs="Arial"/>
          <w:b/>
          <w:kern w:val="1"/>
          <w:lang w:eastAsia="ar-SA" w:bidi="hi-IN"/>
        </w:rPr>
        <w:t xml:space="preserve">: </w:t>
      </w:r>
      <w:hyperlink r:id="rId6" w:history="1">
        <w:r w:rsidRPr="00A6187B">
          <w:rPr>
            <w:rFonts w:ascii="Century Gothic" w:hAnsi="Century Gothic" w:cs="Verdana"/>
            <w:color w:val="0000FF"/>
            <w:kern w:val="1"/>
            <w:u w:val="single"/>
            <w:lang w:val="pt-BR" w:bidi="hi-IN"/>
          </w:rPr>
          <w:t>syllogosfilis@</w:t>
        </w:r>
        <w:r w:rsidRPr="00A6187B">
          <w:rPr>
            <w:rFonts w:ascii="Century Gothic" w:hAnsi="Century Gothic" w:cs="Verdana"/>
            <w:color w:val="0000FF"/>
            <w:kern w:val="1"/>
            <w:u w:val="single"/>
            <w:lang w:val="en-US" w:bidi="hi-IN"/>
          </w:rPr>
          <w:t>gmail</w:t>
        </w:r>
        <w:r w:rsidRPr="00A6187B">
          <w:rPr>
            <w:rFonts w:ascii="Century Gothic" w:hAnsi="Century Gothic" w:cs="Verdana"/>
            <w:color w:val="0000FF"/>
            <w:kern w:val="1"/>
            <w:u w:val="single"/>
            <w:lang w:val="pt-BR" w:bidi="hi-IN"/>
          </w:rPr>
          <w:t>.com</w:t>
        </w:r>
      </w:hyperlink>
    </w:p>
    <w:p w14:paraId="0168C22B" w14:textId="4B15A5A2" w:rsidR="00A958D2" w:rsidRPr="00A958D2" w:rsidRDefault="00A958D2" w:rsidP="00A958D2">
      <w:pPr>
        <w:widowControl w:val="0"/>
        <w:shd w:val="clear" w:color="auto" w:fill="FFFFFF"/>
        <w:autoSpaceDE w:val="0"/>
        <w:autoSpaceDN w:val="0"/>
        <w:spacing w:after="120" w:line="256" w:lineRule="auto"/>
        <w:ind w:left="-851" w:right="-897"/>
        <w:jc w:val="both"/>
        <w:rPr>
          <w:rFonts w:ascii="Century Gothic" w:hAnsi="Century Gothic" w:cs="Century Gothic"/>
          <w:kern w:val="1"/>
          <w:lang w:bidi="hi-IN"/>
        </w:rPr>
      </w:pPr>
      <w:r w:rsidRPr="00A6187B">
        <w:rPr>
          <w:rFonts w:ascii="Century Gothic" w:hAnsi="Century Gothic" w:cs="Century Gothic"/>
          <w:kern w:val="1"/>
          <w:lang w:bidi="hi-IN"/>
        </w:rPr>
        <w:t>Προς:  Τα μέλη του Συλλόγου, ΔΟΕ, Συλλόγους Εκπ/κών  Π.Ε.</w:t>
      </w:r>
      <w:r w:rsidRPr="00A6187B">
        <w:t xml:space="preserve">                          </w:t>
      </w:r>
    </w:p>
    <w:p w14:paraId="0F0B59D1" w14:textId="77777777" w:rsidR="002473EB" w:rsidRDefault="002473EB" w:rsidP="00A958D2">
      <w:pPr>
        <w:spacing w:after="120"/>
        <w:ind w:left="-851" w:right="-897"/>
        <w:jc w:val="center"/>
        <w:outlineLvl w:val="0"/>
        <w:rPr>
          <w:rFonts w:ascii="Century Gothic" w:eastAsia="Times New Roman" w:hAnsi="Century Gothic" w:cs="Times New Roman"/>
          <w:b/>
          <w:bCs/>
          <w:kern w:val="36"/>
          <w:sz w:val="28"/>
          <w:szCs w:val="28"/>
          <w:lang w:eastAsia="el-GR"/>
          <w14:ligatures w14:val="none"/>
        </w:rPr>
      </w:pPr>
      <w:r w:rsidRPr="002473EB">
        <w:rPr>
          <w:rFonts w:ascii="Century Gothic" w:eastAsia="Times New Roman" w:hAnsi="Century Gothic" w:cs="Times New Roman"/>
          <w:b/>
          <w:bCs/>
          <w:kern w:val="36"/>
          <w:sz w:val="28"/>
          <w:szCs w:val="28"/>
          <w:lang w:eastAsia="el-GR"/>
          <w14:ligatures w14:val="none"/>
        </w:rPr>
        <w:t>Εκρηκτικά τα κενά στα σχολεία των Άνω Λιοσίων-Ζεφυρίου-Φυλής και συνολικά στην Δυτ. Αττική!</w:t>
      </w:r>
    </w:p>
    <w:p w14:paraId="666F8F69" w14:textId="334C3EA0" w:rsidR="002473EB" w:rsidRDefault="002473EB" w:rsidP="00A958D2">
      <w:pPr>
        <w:spacing w:after="120"/>
        <w:ind w:left="-851" w:right="-897"/>
        <w:jc w:val="center"/>
        <w:outlineLvl w:val="0"/>
        <w:rPr>
          <w:rFonts w:ascii="Century Gothic" w:eastAsia="Times New Roman" w:hAnsi="Century Gothic" w:cs="Times New Roman"/>
          <w:b/>
          <w:bCs/>
          <w:kern w:val="36"/>
          <w:sz w:val="28"/>
          <w:szCs w:val="28"/>
          <w:lang w:eastAsia="el-GR"/>
          <w14:ligatures w14:val="none"/>
        </w:rPr>
      </w:pPr>
      <w:r w:rsidRPr="002473EB">
        <w:rPr>
          <w:rFonts w:ascii="Century Gothic" w:eastAsia="Times New Roman" w:hAnsi="Century Gothic" w:cs="Times New Roman"/>
          <w:b/>
          <w:bCs/>
          <w:kern w:val="36"/>
          <w:sz w:val="28"/>
          <w:szCs w:val="28"/>
          <w:lang w:eastAsia="el-GR"/>
          <w14:ligatures w14:val="none"/>
        </w:rPr>
        <w:t>Κυβέρνηση και ΥΠΑΙΘ έχουν οδηγήσει σε ασφυξία τα σχολεία μας!</w:t>
      </w:r>
    </w:p>
    <w:p w14:paraId="63DEB828" w14:textId="755C066E" w:rsidR="00BD77F4" w:rsidRPr="00BD77F4" w:rsidRDefault="00BD77F4" w:rsidP="00A958D2">
      <w:pPr>
        <w:spacing w:after="120"/>
        <w:ind w:left="-851" w:right="-897"/>
        <w:jc w:val="center"/>
        <w:outlineLvl w:val="0"/>
        <w:rPr>
          <w:rFonts w:ascii="Century Gothic" w:eastAsia="Times New Roman" w:hAnsi="Century Gothic" w:cs="Times New Roman"/>
          <w:b/>
          <w:bCs/>
          <w:kern w:val="36"/>
          <w:sz w:val="28"/>
          <w:szCs w:val="28"/>
          <w:lang w:eastAsia="el-GR"/>
          <w14:ligatures w14:val="none"/>
        </w:rPr>
      </w:pPr>
      <w:r w:rsidRPr="00BD77F4">
        <w:rPr>
          <w:rFonts w:ascii="Century Gothic" w:eastAsia="Times New Roman" w:hAnsi="Century Gothic" w:cs="Times New Roman"/>
          <w:b/>
          <w:bCs/>
          <w:kern w:val="36"/>
          <w:sz w:val="28"/>
          <w:szCs w:val="28"/>
          <w:lang w:eastAsia="el-GR"/>
          <w14:ligatures w14:val="none"/>
        </w:rPr>
        <w:t>Όλοι/όλες στην κινητοποίηση την Πέμπτη 17/9 στις 2μμ στο Υπ Παιδείας μαζί με τις ενώσεις ειδικοτήτων</w:t>
      </w:r>
    </w:p>
    <w:p w14:paraId="5CACDE2E" w14:textId="62967DFD" w:rsidR="00420A69" w:rsidRPr="00BD77F4" w:rsidRDefault="00CA4B36" w:rsidP="00A958D2">
      <w:pPr>
        <w:spacing w:after="120"/>
        <w:ind w:left="-851" w:right="-897"/>
        <w:jc w:val="both"/>
        <w:rPr>
          <w:rFonts w:ascii="Century Gothic" w:eastAsia="Times New Roman" w:hAnsi="Century Gothic" w:cs="Times New Roman"/>
          <w:kern w:val="0"/>
          <w:lang w:eastAsia="el-GR"/>
          <w14:ligatures w14:val="none"/>
        </w:rPr>
      </w:pPr>
      <w:r>
        <w:rPr>
          <w:rFonts w:ascii="Century Gothic" w:eastAsia="Times New Roman" w:hAnsi="Century Gothic" w:cs="Times New Roman"/>
          <w:kern w:val="0"/>
          <w:lang w:eastAsia="el-GR"/>
          <w14:ligatures w14:val="none"/>
        </w:rPr>
        <w:t xml:space="preserve">Πολύ ικανοποιημένη δήλωσε η νέα διευθύντρια εκπαίδευσης κ. Παναγουλοπούλου στη συνάντηση με τα σωματεία με την εικόνα των προσλήψεων και την κατάσταση στα σχολεία!! Χωρίς να μας προκαλεί έκπληξη η στάση </w:t>
      </w:r>
      <w:r w:rsidR="00FA7E51">
        <w:rPr>
          <w:rFonts w:ascii="Century Gothic" w:eastAsia="Times New Roman" w:hAnsi="Century Gothic" w:cs="Times New Roman"/>
          <w:kern w:val="0"/>
          <w:lang w:eastAsia="el-GR"/>
          <w14:ligatures w14:val="none"/>
        </w:rPr>
        <w:t>της,</w:t>
      </w:r>
      <w:r>
        <w:rPr>
          <w:rFonts w:ascii="Century Gothic" w:eastAsia="Times New Roman" w:hAnsi="Century Gothic" w:cs="Times New Roman"/>
          <w:kern w:val="0"/>
          <w:lang w:eastAsia="el-GR"/>
          <w14:ligatures w14:val="none"/>
        </w:rPr>
        <w:t xml:space="preserve"> αφού με σαφή τρόπο δήλωσε ότι συντάσσεται με την πολιτική του ΥΠΑΙΘ, δεν παύει </w:t>
      </w:r>
      <w:r w:rsidR="00FA7E51">
        <w:rPr>
          <w:rFonts w:ascii="Century Gothic" w:eastAsia="Times New Roman" w:hAnsi="Century Gothic" w:cs="Times New Roman"/>
          <w:kern w:val="0"/>
          <w:lang w:eastAsia="el-GR"/>
          <w14:ligatures w14:val="none"/>
        </w:rPr>
        <w:t xml:space="preserve">όμως </w:t>
      </w:r>
      <w:r>
        <w:rPr>
          <w:rFonts w:ascii="Century Gothic" w:eastAsia="Times New Roman" w:hAnsi="Century Gothic" w:cs="Times New Roman"/>
          <w:kern w:val="0"/>
          <w:lang w:eastAsia="el-GR"/>
          <w14:ligatures w14:val="none"/>
        </w:rPr>
        <w:t>να αποτελεί πρόκληση όταν στ</w:t>
      </w:r>
      <w:r w:rsidR="00420A69" w:rsidRPr="00BD77F4">
        <w:rPr>
          <w:rFonts w:ascii="Century Gothic" w:eastAsia="Times New Roman" w:hAnsi="Century Gothic" w:cs="Times New Roman"/>
          <w:kern w:val="0"/>
          <w:lang w:eastAsia="el-GR"/>
          <w14:ligatures w14:val="none"/>
        </w:rPr>
        <w:t xml:space="preserve">α καταγεγραμμένα κενά </w:t>
      </w:r>
      <w:r>
        <w:rPr>
          <w:rFonts w:ascii="Century Gothic" w:eastAsia="Times New Roman" w:hAnsi="Century Gothic" w:cs="Times New Roman"/>
          <w:kern w:val="0"/>
          <w:lang w:eastAsia="el-GR"/>
          <w14:ligatures w14:val="none"/>
        </w:rPr>
        <w:t xml:space="preserve">(σύμφωνα με τα στοιχεία της ΔΙΠΕ!) </w:t>
      </w:r>
      <w:r w:rsidR="00420A69" w:rsidRPr="00BD77F4">
        <w:rPr>
          <w:rFonts w:ascii="Century Gothic" w:eastAsia="Times New Roman" w:hAnsi="Century Gothic" w:cs="Times New Roman"/>
          <w:kern w:val="0"/>
          <w:lang w:eastAsia="el-GR"/>
          <w14:ligatures w14:val="none"/>
        </w:rPr>
        <w:t xml:space="preserve">στο σύλλογό μας </w:t>
      </w:r>
      <w:r w:rsidR="00BD77F4" w:rsidRPr="00BD77F4">
        <w:rPr>
          <w:rFonts w:ascii="Century Gothic" w:eastAsia="Times New Roman" w:hAnsi="Century Gothic" w:cs="Times New Roman"/>
          <w:kern w:val="0"/>
          <w:lang w:eastAsia="el-GR"/>
          <w14:ligatures w14:val="none"/>
        </w:rPr>
        <w:t>μετράμε:</w:t>
      </w:r>
    </w:p>
    <w:p w14:paraId="5491CEB8" w14:textId="694E75DA" w:rsidR="00CA4B36" w:rsidRPr="006F036C" w:rsidRDefault="00A958D2" w:rsidP="00FA7E51">
      <w:pPr>
        <w:pStyle w:val="a6"/>
        <w:numPr>
          <w:ilvl w:val="0"/>
          <w:numId w:val="5"/>
        </w:numPr>
        <w:spacing w:after="120"/>
        <w:ind w:left="-851" w:right="-896" w:firstLine="142"/>
        <w:contextualSpacing w:val="0"/>
        <w:jc w:val="both"/>
        <w:rPr>
          <w:rFonts w:ascii="Century Gothic" w:eastAsia="Times New Roman" w:hAnsi="Century Gothic" w:cs="Times New Roman"/>
          <w:b/>
          <w:bCs/>
          <w:kern w:val="0"/>
          <w:u w:val="single"/>
          <w:lang w:eastAsia="el-GR"/>
          <w14:ligatures w14:val="none"/>
        </w:rPr>
      </w:pPr>
      <w:r w:rsidRPr="006F036C">
        <w:rPr>
          <w:rFonts w:ascii="Century Gothic" w:eastAsia="Times New Roman" w:hAnsi="Century Gothic" w:cs="Times New Roman"/>
          <w:b/>
          <w:bCs/>
          <w:kern w:val="0"/>
          <w:lang w:eastAsia="el-GR"/>
          <w14:ligatures w14:val="none"/>
        </w:rPr>
        <w:t>Σχεδόν 90</w:t>
      </w:r>
      <w:r w:rsidR="00BD77F4" w:rsidRPr="006F036C">
        <w:rPr>
          <w:rFonts w:ascii="Century Gothic" w:eastAsia="Times New Roman" w:hAnsi="Century Gothic" w:cs="Times New Roman"/>
          <w:b/>
          <w:bCs/>
          <w:kern w:val="0"/>
          <w:lang w:eastAsia="el-GR"/>
          <w14:ligatures w14:val="none"/>
        </w:rPr>
        <w:t xml:space="preserve"> </w:t>
      </w:r>
      <w:r w:rsidR="00CA4B36" w:rsidRPr="006F036C">
        <w:rPr>
          <w:rFonts w:ascii="Century Gothic" w:eastAsia="Times New Roman" w:hAnsi="Century Gothic" w:cs="Times New Roman"/>
          <w:b/>
          <w:bCs/>
          <w:kern w:val="0"/>
          <w:lang w:eastAsia="el-GR"/>
          <w14:ligatures w14:val="none"/>
        </w:rPr>
        <w:t xml:space="preserve">συνολικά </w:t>
      </w:r>
      <w:r w:rsidR="00420A69" w:rsidRPr="006F036C">
        <w:rPr>
          <w:rFonts w:ascii="Century Gothic" w:eastAsia="Times New Roman" w:hAnsi="Century Gothic" w:cs="Times New Roman"/>
          <w:b/>
          <w:bCs/>
          <w:kern w:val="0"/>
          <w:lang w:eastAsia="el-GR"/>
          <w14:ligatures w14:val="none"/>
        </w:rPr>
        <w:t>κενά ειδικοτήτων</w:t>
      </w:r>
      <w:r w:rsidR="00420A69" w:rsidRPr="006F036C">
        <w:rPr>
          <w:rFonts w:ascii="Century Gothic" w:eastAsia="Times New Roman" w:hAnsi="Century Gothic" w:cs="Times New Roman"/>
          <w:kern w:val="0"/>
          <w:lang w:eastAsia="el-GR"/>
          <w14:ligatures w14:val="none"/>
        </w:rPr>
        <w:t xml:space="preserve"> (ξένες γλώσσες, γυμναστική, πληροφορική, εικαστικά) σ</w:t>
      </w:r>
      <w:r w:rsidR="00FA7E51">
        <w:rPr>
          <w:rFonts w:ascii="Century Gothic" w:eastAsia="Times New Roman" w:hAnsi="Century Gothic" w:cs="Times New Roman"/>
          <w:kern w:val="0"/>
          <w:lang w:eastAsia="el-GR"/>
          <w14:ligatures w14:val="none"/>
        </w:rPr>
        <w:t>τα</w:t>
      </w:r>
      <w:r w:rsidR="00420A69" w:rsidRPr="006F036C">
        <w:rPr>
          <w:rFonts w:ascii="Century Gothic" w:eastAsia="Times New Roman" w:hAnsi="Century Gothic" w:cs="Times New Roman"/>
          <w:kern w:val="0"/>
          <w:lang w:eastAsia="el-GR"/>
          <w14:ligatures w14:val="none"/>
        </w:rPr>
        <w:t xml:space="preserve"> δημοτικά σχολεία</w:t>
      </w:r>
      <w:r w:rsidR="00CA4B36" w:rsidRPr="006F036C">
        <w:rPr>
          <w:rFonts w:ascii="Century Gothic" w:eastAsia="Times New Roman" w:hAnsi="Century Gothic" w:cs="Times New Roman"/>
          <w:kern w:val="0"/>
          <w:lang w:eastAsia="el-GR"/>
          <w14:ligatures w14:val="none"/>
        </w:rPr>
        <w:t xml:space="preserve">. </w:t>
      </w:r>
      <w:r w:rsidR="00CA4B36" w:rsidRPr="006F036C">
        <w:rPr>
          <w:rFonts w:ascii="Century Gothic" w:eastAsia="Times New Roman" w:hAnsi="Century Gothic" w:cs="Times New Roman"/>
          <w:b/>
          <w:bCs/>
          <w:kern w:val="0"/>
          <w:lang w:eastAsia="el-GR"/>
          <w14:ligatures w14:val="none"/>
        </w:rPr>
        <w:t>Οι προσλήψεις στη α</w:t>
      </w:r>
      <w:r w:rsidR="006F036C" w:rsidRPr="006F036C">
        <w:rPr>
          <w:rFonts w:ascii="Century Gothic" w:eastAsia="Times New Roman" w:hAnsi="Century Gothic" w:cs="Times New Roman"/>
          <w:b/>
          <w:bCs/>
          <w:kern w:val="0"/>
          <w:lang w:eastAsia="el-GR"/>
          <w14:ligatures w14:val="none"/>
        </w:rPr>
        <w:t>΄</w:t>
      </w:r>
      <w:r w:rsidR="00CA4B36" w:rsidRPr="006F036C">
        <w:rPr>
          <w:rFonts w:ascii="Century Gothic" w:eastAsia="Times New Roman" w:hAnsi="Century Gothic" w:cs="Times New Roman"/>
          <w:b/>
          <w:bCs/>
          <w:kern w:val="0"/>
          <w:lang w:eastAsia="el-GR"/>
          <w14:ligatures w14:val="none"/>
        </w:rPr>
        <w:t xml:space="preserve"> φάση αναπληρωτ(ρι)ών για την Δυτική Αττική ήταν ακριβώς ΜΗΔΕΝ σε ΟΛΕΣ τις ειδικότητες!</w:t>
      </w:r>
      <w:r w:rsidR="006F036C">
        <w:rPr>
          <w:rFonts w:ascii="Century Gothic" w:eastAsia="Times New Roman" w:hAnsi="Century Gothic" w:cs="Times New Roman"/>
          <w:kern w:val="0"/>
          <w:lang w:eastAsia="el-GR"/>
          <w14:ligatures w14:val="none"/>
        </w:rPr>
        <w:t xml:space="preserve"> </w:t>
      </w:r>
      <w:r w:rsidR="00CA4B36" w:rsidRPr="006F036C">
        <w:rPr>
          <w:rFonts w:ascii="Century Gothic" w:eastAsia="Times New Roman" w:hAnsi="Century Gothic" w:cs="Times New Roman"/>
          <w:kern w:val="0"/>
          <w:lang w:eastAsia="el-GR"/>
          <w14:ligatures w14:val="none"/>
        </w:rPr>
        <w:t>Συγκεκριμένα</w:t>
      </w:r>
      <w:r w:rsidR="006F036C">
        <w:rPr>
          <w:rFonts w:ascii="Century Gothic" w:eastAsia="Times New Roman" w:hAnsi="Century Gothic" w:cs="Times New Roman"/>
          <w:kern w:val="0"/>
          <w:lang w:eastAsia="el-GR"/>
          <w14:ligatures w14:val="none"/>
        </w:rPr>
        <w:t xml:space="preserve"> τα κενά</w:t>
      </w:r>
      <w:r w:rsidR="00FA7E51">
        <w:rPr>
          <w:rFonts w:ascii="Century Gothic" w:eastAsia="Times New Roman" w:hAnsi="Century Gothic" w:cs="Times New Roman"/>
          <w:kern w:val="0"/>
          <w:lang w:eastAsia="el-GR"/>
          <w14:ligatures w14:val="none"/>
        </w:rPr>
        <w:t>, όπως τα καταγράφει η διεύθυνση Δυτ. Αττικής</w:t>
      </w:r>
      <w:r w:rsidR="00CA4B36" w:rsidRPr="006F036C">
        <w:rPr>
          <w:rFonts w:ascii="Century Gothic" w:eastAsia="Times New Roman" w:hAnsi="Century Gothic" w:cs="Times New Roman"/>
          <w:kern w:val="0"/>
          <w:lang w:eastAsia="el-GR"/>
          <w14:ligatures w14:val="none"/>
        </w:rPr>
        <w:t>:</w:t>
      </w:r>
    </w:p>
    <w:p w14:paraId="4909DCE8" w14:textId="26932E56" w:rsidR="00CA4B36" w:rsidRPr="00A958D2" w:rsidRDefault="00A958D2" w:rsidP="00FA7E51">
      <w:pPr>
        <w:pStyle w:val="a6"/>
        <w:numPr>
          <w:ilvl w:val="0"/>
          <w:numId w:val="2"/>
        </w:numPr>
        <w:spacing w:after="0"/>
        <w:ind w:left="-426" w:right="-896" w:firstLine="142"/>
        <w:contextualSpacing w:val="0"/>
        <w:jc w:val="both"/>
        <w:rPr>
          <w:rFonts w:ascii="Century Gothic" w:eastAsia="Times New Roman" w:hAnsi="Century Gothic" w:cs="Times New Roman"/>
          <w:b/>
          <w:bCs/>
          <w:kern w:val="0"/>
          <w:lang w:eastAsia="el-GR"/>
          <w14:ligatures w14:val="none"/>
        </w:rPr>
      </w:pPr>
      <w:r w:rsidRPr="00A958D2">
        <w:rPr>
          <w:rFonts w:ascii="Century Gothic" w:eastAsia="Times New Roman" w:hAnsi="Century Gothic" w:cs="Times New Roman"/>
          <w:b/>
          <w:bCs/>
          <w:kern w:val="0"/>
          <w:lang w:eastAsia="el-GR"/>
          <w14:ligatures w14:val="none"/>
        </w:rPr>
        <w:t>14</w:t>
      </w:r>
      <w:r w:rsidR="00CA4B36" w:rsidRPr="00A958D2">
        <w:rPr>
          <w:rFonts w:ascii="Century Gothic" w:eastAsia="Times New Roman" w:hAnsi="Century Gothic" w:cs="Times New Roman"/>
          <w:b/>
          <w:bCs/>
          <w:kern w:val="0"/>
          <w:lang w:eastAsia="el-GR"/>
          <w14:ligatures w14:val="none"/>
        </w:rPr>
        <w:t xml:space="preserve"> Αγγλικών</w:t>
      </w:r>
    </w:p>
    <w:p w14:paraId="1A43FE90" w14:textId="1A64A656" w:rsidR="00CA4B36" w:rsidRPr="00A958D2" w:rsidRDefault="00A958D2" w:rsidP="00FA7E51">
      <w:pPr>
        <w:pStyle w:val="a6"/>
        <w:numPr>
          <w:ilvl w:val="0"/>
          <w:numId w:val="2"/>
        </w:numPr>
        <w:spacing w:after="0"/>
        <w:ind w:left="-426" w:right="-896" w:firstLine="142"/>
        <w:contextualSpacing w:val="0"/>
        <w:jc w:val="both"/>
        <w:rPr>
          <w:rFonts w:ascii="Century Gothic" w:eastAsia="Times New Roman" w:hAnsi="Century Gothic" w:cs="Times New Roman"/>
          <w:b/>
          <w:bCs/>
          <w:kern w:val="0"/>
          <w:lang w:eastAsia="el-GR"/>
          <w14:ligatures w14:val="none"/>
        </w:rPr>
      </w:pPr>
      <w:r w:rsidRPr="00A958D2">
        <w:rPr>
          <w:rFonts w:ascii="Century Gothic" w:eastAsia="Times New Roman" w:hAnsi="Century Gothic" w:cs="Times New Roman"/>
          <w:b/>
          <w:bCs/>
          <w:kern w:val="0"/>
          <w:lang w:eastAsia="el-GR"/>
          <w14:ligatures w14:val="none"/>
        </w:rPr>
        <w:t>30</w:t>
      </w:r>
      <w:r w:rsidR="00CA4B36" w:rsidRPr="00A958D2">
        <w:rPr>
          <w:rFonts w:ascii="Century Gothic" w:eastAsia="Times New Roman" w:hAnsi="Century Gothic" w:cs="Times New Roman"/>
          <w:b/>
          <w:bCs/>
          <w:kern w:val="0"/>
          <w:lang w:eastAsia="el-GR"/>
          <w14:ligatures w14:val="none"/>
        </w:rPr>
        <w:t xml:space="preserve"> </w:t>
      </w:r>
      <w:r w:rsidRPr="00A958D2">
        <w:rPr>
          <w:rFonts w:ascii="Century Gothic" w:eastAsia="Times New Roman" w:hAnsi="Century Gothic" w:cs="Times New Roman"/>
          <w:b/>
          <w:bCs/>
          <w:kern w:val="0"/>
          <w:lang w:eastAsia="el-GR"/>
          <w14:ligatures w14:val="none"/>
        </w:rPr>
        <w:t>Φ</w:t>
      </w:r>
      <w:r w:rsidR="00CA4B36" w:rsidRPr="00A958D2">
        <w:rPr>
          <w:rFonts w:ascii="Century Gothic" w:eastAsia="Times New Roman" w:hAnsi="Century Gothic" w:cs="Times New Roman"/>
          <w:b/>
          <w:bCs/>
          <w:kern w:val="0"/>
          <w:lang w:eastAsia="el-GR"/>
          <w14:ligatures w14:val="none"/>
        </w:rPr>
        <w:t>υσικής Αγωγής</w:t>
      </w:r>
    </w:p>
    <w:p w14:paraId="33AAFBB8" w14:textId="28CFA9A1" w:rsidR="00CA4B36" w:rsidRPr="00A958D2" w:rsidRDefault="00A958D2" w:rsidP="00FA7E51">
      <w:pPr>
        <w:pStyle w:val="a6"/>
        <w:numPr>
          <w:ilvl w:val="0"/>
          <w:numId w:val="2"/>
        </w:numPr>
        <w:spacing w:after="0"/>
        <w:ind w:left="-426" w:right="-896" w:firstLine="142"/>
        <w:contextualSpacing w:val="0"/>
        <w:jc w:val="both"/>
        <w:rPr>
          <w:rFonts w:ascii="Century Gothic" w:eastAsia="Times New Roman" w:hAnsi="Century Gothic" w:cs="Times New Roman"/>
          <w:b/>
          <w:bCs/>
          <w:kern w:val="0"/>
          <w:lang w:eastAsia="el-GR"/>
          <w14:ligatures w14:val="none"/>
        </w:rPr>
      </w:pPr>
      <w:r w:rsidRPr="00A958D2">
        <w:rPr>
          <w:rFonts w:ascii="Century Gothic" w:eastAsia="Times New Roman" w:hAnsi="Century Gothic" w:cs="Times New Roman"/>
          <w:b/>
          <w:bCs/>
          <w:kern w:val="0"/>
          <w:lang w:eastAsia="el-GR"/>
          <w14:ligatures w14:val="none"/>
        </w:rPr>
        <w:t>4</w:t>
      </w:r>
      <w:r w:rsidR="00CA4B36" w:rsidRPr="00A958D2">
        <w:rPr>
          <w:rFonts w:ascii="Century Gothic" w:eastAsia="Times New Roman" w:hAnsi="Century Gothic" w:cs="Times New Roman"/>
          <w:b/>
          <w:bCs/>
          <w:kern w:val="0"/>
          <w:lang w:eastAsia="el-GR"/>
          <w14:ligatures w14:val="none"/>
        </w:rPr>
        <w:t xml:space="preserve"> Πληροφορική </w:t>
      </w:r>
    </w:p>
    <w:p w14:paraId="4F950D07" w14:textId="7B4BA7B1" w:rsidR="00CA4B36" w:rsidRPr="00A958D2" w:rsidRDefault="00A958D2" w:rsidP="00FA7E51">
      <w:pPr>
        <w:pStyle w:val="a6"/>
        <w:numPr>
          <w:ilvl w:val="0"/>
          <w:numId w:val="2"/>
        </w:numPr>
        <w:spacing w:after="0"/>
        <w:ind w:left="-426" w:right="-896" w:firstLine="142"/>
        <w:contextualSpacing w:val="0"/>
        <w:jc w:val="both"/>
        <w:rPr>
          <w:rFonts w:ascii="Century Gothic" w:eastAsia="Times New Roman" w:hAnsi="Century Gothic" w:cs="Times New Roman"/>
          <w:b/>
          <w:bCs/>
          <w:kern w:val="0"/>
          <w:lang w:eastAsia="el-GR"/>
          <w14:ligatures w14:val="none"/>
        </w:rPr>
      </w:pPr>
      <w:r w:rsidRPr="00A958D2">
        <w:rPr>
          <w:rFonts w:ascii="Century Gothic" w:eastAsia="Times New Roman" w:hAnsi="Century Gothic" w:cs="Times New Roman"/>
          <w:b/>
          <w:bCs/>
          <w:kern w:val="0"/>
          <w:lang w:eastAsia="el-GR"/>
          <w14:ligatures w14:val="none"/>
        </w:rPr>
        <w:t>14 Μουσικής</w:t>
      </w:r>
    </w:p>
    <w:p w14:paraId="3906D966" w14:textId="406A032A" w:rsidR="00CA4B36" w:rsidRPr="00A958D2" w:rsidRDefault="00A958D2" w:rsidP="00FA7E51">
      <w:pPr>
        <w:pStyle w:val="a6"/>
        <w:numPr>
          <w:ilvl w:val="0"/>
          <w:numId w:val="2"/>
        </w:numPr>
        <w:spacing w:after="0"/>
        <w:ind w:left="-426" w:right="-896" w:firstLine="142"/>
        <w:contextualSpacing w:val="0"/>
        <w:jc w:val="both"/>
        <w:rPr>
          <w:rFonts w:ascii="Century Gothic" w:eastAsia="Times New Roman" w:hAnsi="Century Gothic" w:cs="Times New Roman"/>
          <w:b/>
          <w:bCs/>
          <w:kern w:val="0"/>
          <w:lang w:eastAsia="el-GR"/>
          <w14:ligatures w14:val="none"/>
        </w:rPr>
      </w:pPr>
      <w:r w:rsidRPr="00A958D2">
        <w:rPr>
          <w:rFonts w:ascii="Century Gothic" w:eastAsia="Times New Roman" w:hAnsi="Century Gothic" w:cs="Times New Roman"/>
          <w:b/>
          <w:bCs/>
          <w:kern w:val="0"/>
          <w:lang w:eastAsia="el-GR"/>
          <w14:ligatures w14:val="none"/>
        </w:rPr>
        <w:t>15 Ε</w:t>
      </w:r>
      <w:r w:rsidR="00CA4B36" w:rsidRPr="00A958D2">
        <w:rPr>
          <w:rFonts w:ascii="Century Gothic" w:eastAsia="Times New Roman" w:hAnsi="Century Gothic" w:cs="Times New Roman"/>
          <w:b/>
          <w:bCs/>
          <w:kern w:val="0"/>
          <w:lang w:eastAsia="el-GR"/>
          <w14:ligatures w14:val="none"/>
        </w:rPr>
        <w:t xml:space="preserve">ικαστικών </w:t>
      </w:r>
    </w:p>
    <w:p w14:paraId="7C44B771" w14:textId="6CBF3EC0" w:rsidR="00CA4B36" w:rsidRPr="00A958D2" w:rsidRDefault="00A958D2" w:rsidP="00FA7E51">
      <w:pPr>
        <w:pStyle w:val="a6"/>
        <w:numPr>
          <w:ilvl w:val="0"/>
          <w:numId w:val="2"/>
        </w:numPr>
        <w:spacing w:after="120"/>
        <w:ind w:left="-426" w:right="-896" w:firstLine="142"/>
        <w:contextualSpacing w:val="0"/>
        <w:jc w:val="both"/>
        <w:rPr>
          <w:rFonts w:ascii="Century Gothic" w:eastAsia="Times New Roman" w:hAnsi="Century Gothic" w:cs="Times New Roman"/>
          <w:kern w:val="0"/>
          <w:lang w:eastAsia="el-GR"/>
          <w14:ligatures w14:val="none"/>
        </w:rPr>
      </w:pPr>
      <w:r w:rsidRPr="00A958D2">
        <w:rPr>
          <w:rFonts w:ascii="Century Gothic" w:eastAsia="Times New Roman" w:hAnsi="Century Gothic" w:cs="Times New Roman"/>
          <w:b/>
          <w:bCs/>
          <w:kern w:val="0"/>
          <w:lang w:eastAsia="el-GR"/>
          <w14:ligatures w14:val="none"/>
        </w:rPr>
        <w:t>6</w:t>
      </w:r>
      <w:r w:rsidR="00CA4B36" w:rsidRPr="00A958D2">
        <w:rPr>
          <w:rFonts w:ascii="Century Gothic" w:eastAsia="Times New Roman" w:hAnsi="Century Gothic" w:cs="Times New Roman"/>
          <w:b/>
          <w:bCs/>
          <w:kern w:val="0"/>
          <w:lang w:eastAsia="el-GR"/>
          <w14:ligatures w14:val="none"/>
        </w:rPr>
        <w:t xml:space="preserve"> </w:t>
      </w:r>
      <w:r w:rsidRPr="00A958D2">
        <w:rPr>
          <w:rFonts w:ascii="Century Gothic" w:eastAsia="Times New Roman" w:hAnsi="Century Gothic" w:cs="Times New Roman"/>
          <w:b/>
          <w:bCs/>
          <w:kern w:val="0"/>
          <w:lang w:eastAsia="el-GR"/>
          <w14:ligatures w14:val="none"/>
        </w:rPr>
        <w:t>Γ</w:t>
      </w:r>
      <w:r w:rsidR="00CA4B36" w:rsidRPr="00A958D2">
        <w:rPr>
          <w:rFonts w:ascii="Century Gothic" w:eastAsia="Times New Roman" w:hAnsi="Century Gothic" w:cs="Times New Roman"/>
          <w:b/>
          <w:bCs/>
          <w:kern w:val="0"/>
          <w:lang w:eastAsia="el-GR"/>
          <w14:ligatures w14:val="none"/>
        </w:rPr>
        <w:t xml:space="preserve">ερμανικά </w:t>
      </w:r>
      <w:r w:rsidRPr="00A958D2">
        <w:rPr>
          <w:rFonts w:ascii="Century Gothic" w:eastAsia="Times New Roman" w:hAnsi="Century Gothic" w:cs="Times New Roman"/>
          <w:b/>
          <w:bCs/>
          <w:kern w:val="0"/>
          <w:lang w:eastAsia="el-GR"/>
          <w14:ligatures w14:val="none"/>
        </w:rPr>
        <w:t>– 3 Γ</w:t>
      </w:r>
      <w:r w:rsidR="00CA4B36" w:rsidRPr="00A958D2">
        <w:rPr>
          <w:rFonts w:ascii="Century Gothic" w:eastAsia="Times New Roman" w:hAnsi="Century Gothic" w:cs="Times New Roman"/>
          <w:b/>
          <w:bCs/>
          <w:kern w:val="0"/>
          <w:lang w:eastAsia="el-GR"/>
          <w14:ligatures w14:val="none"/>
        </w:rPr>
        <w:t>αλλικά</w:t>
      </w:r>
      <w:r w:rsidR="00CA4B36" w:rsidRPr="00A958D2">
        <w:rPr>
          <w:rFonts w:ascii="Century Gothic" w:eastAsia="Times New Roman" w:hAnsi="Century Gothic" w:cs="Times New Roman"/>
          <w:kern w:val="0"/>
          <w:lang w:eastAsia="el-GR"/>
          <w14:ligatures w14:val="none"/>
        </w:rPr>
        <w:t xml:space="preserve"> </w:t>
      </w:r>
    </w:p>
    <w:p w14:paraId="67AEC989" w14:textId="5DF52FF7" w:rsidR="00420A69" w:rsidRPr="00E02757" w:rsidRDefault="006F036C" w:rsidP="00FA7E51">
      <w:pPr>
        <w:pStyle w:val="a6"/>
        <w:numPr>
          <w:ilvl w:val="0"/>
          <w:numId w:val="6"/>
        </w:numPr>
        <w:spacing w:after="120"/>
        <w:ind w:left="-851" w:right="-896" w:firstLine="142"/>
        <w:contextualSpacing w:val="0"/>
        <w:jc w:val="both"/>
        <w:rPr>
          <w:rFonts w:ascii="Century Gothic" w:eastAsia="Times New Roman" w:hAnsi="Century Gothic" w:cs="Times New Roman"/>
          <w:b/>
          <w:bCs/>
          <w:kern w:val="0"/>
          <w:lang w:eastAsia="el-GR"/>
          <w14:ligatures w14:val="none"/>
        </w:rPr>
      </w:pPr>
      <w:r w:rsidRPr="00FA7E51">
        <w:rPr>
          <w:rFonts w:ascii="Century Gothic" w:eastAsia="Times New Roman" w:hAnsi="Century Gothic" w:cs="Times New Roman"/>
          <w:b/>
          <w:bCs/>
          <w:kern w:val="0"/>
          <w:lang w:eastAsia="el-GR"/>
          <w14:ligatures w14:val="none"/>
        </w:rPr>
        <w:t>Στην παράλληλη στήριξη:</w:t>
      </w:r>
      <w:r>
        <w:rPr>
          <w:rFonts w:ascii="Century Gothic" w:eastAsia="Times New Roman" w:hAnsi="Century Gothic" w:cs="Times New Roman"/>
          <w:kern w:val="0"/>
          <w:lang w:eastAsia="el-GR"/>
          <w14:ligatures w14:val="none"/>
        </w:rPr>
        <w:t xml:space="preserve"> </w:t>
      </w:r>
      <w:r w:rsidR="00E02757" w:rsidRPr="00E02757">
        <w:rPr>
          <w:rFonts w:ascii="Century Gothic" w:eastAsia="Times New Roman" w:hAnsi="Century Gothic" w:cs="Times New Roman"/>
          <w:b/>
          <w:bCs/>
          <w:kern w:val="0"/>
          <w:lang w:eastAsia="el-GR"/>
          <w14:ligatures w14:val="none"/>
        </w:rPr>
        <w:t>στα δημοτικά για 443 κενά προσλήφθηκαν 255</w:t>
      </w:r>
      <w:r w:rsidR="00E02757" w:rsidRPr="006F036C">
        <w:rPr>
          <w:rFonts w:ascii="Century Gothic" w:eastAsia="Times New Roman" w:hAnsi="Century Gothic" w:cs="Times New Roman"/>
          <w:kern w:val="0"/>
          <w:lang w:eastAsia="el-GR"/>
          <w14:ligatures w14:val="none"/>
        </w:rPr>
        <w:t xml:space="preserve"> εκπ/κοί παράλληλης στήριξης και </w:t>
      </w:r>
      <w:r w:rsidR="00E02757" w:rsidRPr="00E02757">
        <w:rPr>
          <w:rFonts w:ascii="Century Gothic" w:eastAsia="Times New Roman" w:hAnsi="Century Gothic" w:cs="Times New Roman"/>
          <w:b/>
          <w:bCs/>
          <w:kern w:val="0"/>
          <w:lang w:eastAsia="el-GR"/>
          <w14:ligatures w14:val="none"/>
        </w:rPr>
        <w:t xml:space="preserve">στα νηπιαγωγεία για 115 κενά προσλήφθηκαν 60 </w:t>
      </w:r>
      <w:r w:rsidR="00E02757" w:rsidRPr="006F036C">
        <w:rPr>
          <w:rFonts w:ascii="Century Gothic" w:eastAsia="Times New Roman" w:hAnsi="Century Gothic" w:cs="Times New Roman"/>
          <w:kern w:val="0"/>
          <w:lang w:eastAsia="el-GR"/>
          <w14:ligatures w14:val="none"/>
        </w:rPr>
        <w:t xml:space="preserve">εκπ/κοί παράλληλης στήριξης! </w:t>
      </w:r>
      <w:r w:rsidR="002473EB">
        <w:rPr>
          <w:rFonts w:ascii="Century Gothic" w:eastAsia="Times New Roman" w:hAnsi="Century Gothic" w:cs="Times New Roman"/>
          <w:kern w:val="0"/>
          <w:lang w:eastAsia="el-GR"/>
          <w14:ligatures w14:val="none"/>
        </w:rPr>
        <w:t>Π</w:t>
      </w:r>
      <w:r w:rsidR="00A958D2" w:rsidRPr="006F036C">
        <w:rPr>
          <w:rFonts w:ascii="Century Gothic" w:eastAsia="Times New Roman" w:hAnsi="Century Gothic" w:cs="Times New Roman"/>
          <w:kern w:val="0"/>
          <w:lang w:eastAsia="el-GR"/>
          <w14:ligatures w14:val="none"/>
        </w:rPr>
        <w:t xml:space="preserve">ροσλήψεις που αντιστοιχούν </w:t>
      </w:r>
      <w:r w:rsidR="002473EB">
        <w:rPr>
          <w:rFonts w:ascii="Century Gothic" w:eastAsia="Times New Roman" w:hAnsi="Century Gothic" w:cs="Times New Roman"/>
          <w:kern w:val="0"/>
          <w:lang w:eastAsia="el-GR"/>
          <w14:ligatures w14:val="none"/>
        </w:rPr>
        <w:t xml:space="preserve">περίπου </w:t>
      </w:r>
      <w:r w:rsidR="00A958D2" w:rsidRPr="006F036C">
        <w:rPr>
          <w:rFonts w:ascii="Century Gothic" w:eastAsia="Times New Roman" w:hAnsi="Century Gothic" w:cs="Times New Roman"/>
          <w:b/>
          <w:bCs/>
          <w:kern w:val="0"/>
          <w:lang w:eastAsia="el-GR"/>
          <w14:ligatures w14:val="none"/>
        </w:rPr>
        <w:t>στο μισό των κενών</w:t>
      </w:r>
      <w:r w:rsidR="00A958D2" w:rsidRPr="006F036C">
        <w:rPr>
          <w:rFonts w:ascii="Century Gothic" w:eastAsia="Times New Roman" w:hAnsi="Century Gothic" w:cs="Times New Roman"/>
          <w:kern w:val="0"/>
          <w:lang w:eastAsia="el-GR"/>
          <w14:ligatures w14:val="none"/>
        </w:rPr>
        <w:t xml:space="preserve"> </w:t>
      </w:r>
      <w:r w:rsidR="00420A69" w:rsidRPr="006F036C">
        <w:rPr>
          <w:rFonts w:ascii="Century Gothic" w:eastAsia="Times New Roman" w:hAnsi="Century Gothic" w:cs="Times New Roman"/>
          <w:b/>
          <w:bCs/>
          <w:kern w:val="0"/>
          <w:lang w:eastAsia="el-GR"/>
          <w14:ligatures w14:val="none"/>
        </w:rPr>
        <w:t>σε παράλληλες στηρίξεις σ</w:t>
      </w:r>
      <w:r w:rsidR="00BD77F4" w:rsidRPr="006F036C">
        <w:rPr>
          <w:rFonts w:ascii="Century Gothic" w:eastAsia="Times New Roman" w:hAnsi="Century Gothic" w:cs="Times New Roman"/>
          <w:b/>
          <w:bCs/>
          <w:kern w:val="0"/>
          <w:lang w:eastAsia="el-GR"/>
          <w14:ligatures w14:val="none"/>
        </w:rPr>
        <w:t>τα</w:t>
      </w:r>
      <w:r w:rsidR="00420A69" w:rsidRPr="006F036C">
        <w:rPr>
          <w:rFonts w:ascii="Century Gothic" w:eastAsia="Times New Roman" w:hAnsi="Century Gothic" w:cs="Times New Roman"/>
          <w:b/>
          <w:bCs/>
          <w:kern w:val="0"/>
          <w:lang w:eastAsia="el-GR"/>
          <w14:ligatures w14:val="none"/>
        </w:rPr>
        <w:t xml:space="preserve"> δημοτικά και </w:t>
      </w:r>
      <w:r w:rsidR="00BD77F4" w:rsidRPr="006F036C">
        <w:rPr>
          <w:rFonts w:ascii="Century Gothic" w:eastAsia="Times New Roman" w:hAnsi="Century Gothic" w:cs="Times New Roman"/>
          <w:b/>
          <w:bCs/>
          <w:kern w:val="0"/>
          <w:lang w:eastAsia="el-GR"/>
          <w14:ligatures w14:val="none"/>
        </w:rPr>
        <w:t xml:space="preserve">στα </w:t>
      </w:r>
      <w:r w:rsidR="00420A69" w:rsidRPr="006F036C">
        <w:rPr>
          <w:rFonts w:ascii="Century Gothic" w:eastAsia="Times New Roman" w:hAnsi="Century Gothic" w:cs="Times New Roman"/>
          <w:b/>
          <w:bCs/>
          <w:kern w:val="0"/>
          <w:lang w:eastAsia="el-GR"/>
          <w14:ligatures w14:val="none"/>
        </w:rPr>
        <w:t>νηπιαγωγεία</w:t>
      </w:r>
      <w:r w:rsidR="00BD77F4" w:rsidRPr="006F036C">
        <w:rPr>
          <w:rFonts w:ascii="Century Gothic" w:eastAsia="Times New Roman" w:hAnsi="Century Gothic" w:cs="Times New Roman"/>
          <w:kern w:val="0"/>
          <w:lang w:eastAsia="el-GR"/>
          <w14:ligatures w14:val="none"/>
        </w:rPr>
        <w:t xml:space="preserve">, </w:t>
      </w:r>
      <w:r w:rsidR="00A958D2" w:rsidRPr="002473EB">
        <w:rPr>
          <w:rFonts w:ascii="Century Gothic" w:eastAsia="Times New Roman" w:hAnsi="Century Gothic" w:cs="Times New Roman"/>
          <w:b/>
          <w:bCs/>
          <w:kern w:val="0"/>
          <w:u w:val="single"/>
          <w:lang w:eastAsia="el-GR"/>
          <w14:ligatures w14:val="none"/>
        </w:rPr>
        <w:t xml:space="preserve">κενά </w:t>
      </w:r>
      <w:r w:rsidR="00BD77F4" w:rsidRPr="002473EB">
        <w:rPr>
          <w:rFonts w:ascii="Century Gothic" w:eastAsia="Times New Roman" w:hAnsi="Century Gothic" w:cs="Times New Roman"/>
          <w:b/>
          <w:bCs/>
          <w:kern w:val="0"/>
          <w:u w:val="single"/>
          <w:lang w:eastAsia="el-GR"/>
          <w14:ligatures w14:val="none"/>
        </w:rPr>
        <w:t xml:space="preserve">τα οποία φυσικά η ΔΙΠΕ μετράει με τον κόφτη ανά τμήμα και όχι με βάση τα εγκεκριμένα αιτήματα τα οποία είναι </w:t>
      </w:r>
      <w:r w:rsidR="00FA7E51" w:rsidRPr="002473EB">
        <w:rPr>
          <w:rFonts w:ascii="Century Gothic" w:eastAsia="Times New Roman" w:hAnsi="Century Gothic" w:cs="Times New Roman"/>
          <w:b/>
          <w:bCs/>
          <w:kern w:val="0"/>
          <w:u w:val="single"/>
          <w:lang w:eastAsia="el-GR"/>
          <w14:ligatures w14:val="none"/>
        </w:rPr>
        <w:t>πολύ περισσότερα</w:t>
      </w:r>
      <w:r w:rsidR="00BD77F4" w:rsidRPr="006F036C">
        <w:rPr>
          <w:rFonts w:ascii="Century Gothic" w:eastAsia="Times New Roman" w:hAnsi="Century Gothic" w:cs="Times New Roman"/>
          <w:kern w:val="0"/>
          <w:lang w:eastAsia="el-GR"/>
          <w14:ligatures w14:val="none"/>
        </w:rPr>
        <w:t xml:space="preserve"> (μόνο στην περιοχή ευθύνης μας στο Δήμο Φυλής και όχι όλη τη Δυτική Αττική τα αιτήματα σε παράλληλες στηρίξεις είναι πάνω από 180!)</w:t>
      </w:r>
      <w:r w:rsidR="00A958D2" w:rsidRPr="006F036C">
        <w:rPr>
          <w:rFonts w:ascii="Century Gothic" w:eastAsia="Times New Roman" w:hAnsi="Century Gothic" w:cs="Times New Roman"/>
          <w:kern w:val="0"/>
          <w:lang w:eastAsia="el-GR"/>
          <w14:ligatures w14:val="none"/>
        </w:rPr>
        <w:t>.</w:t>
      </w:r>
      <w:r w:rsidR="00F72257" w:rsidRPr="006F036C">
        <w:rPr>
          <w:rFonts w:ascii="Century Gothic" w:eastAsia="Times New Roman" w:hAnsi="Century Gothic" w:cs="Times New Roman"/>
          <w:kern w:val="0"/>
          <w:lang w:eastAsia="el-GR"/>
          <w14:ligatures w14:val="none"/>
        </w:rPr>
        <w:t xml:space="preserve"> </w:t>
      </w:r>
      <w:r w:rsidR="00F72257" w:rsidRPr="00E02757">
        <w:rPr>
          <w:rFonts w:ascii="Century Gothic" w:eastAsia="Times New Roman" w:hAnsi="Century Gothic" w:cs="Times New Roman"/>
          <w:b/>
          <w:bCs/>
          <w:kern w:val="0"/>
          <w:lang w:eastAsia="el-GR"/>
          <w14:ligatures w14:val="none"/>
        </w:rPr>
        <w:t>Έτσι τελικά τα σχολεία έχουν στην καλύτερη περίπτωση το 1/3 των παράλληλων που χρειάζονται!</w:t>
      </w:r>
    </w:p>
    <w:p w14:paraId="4D5148FB" w14:textId="76B32574" w:rsidR="00BD77F4" w:rsidRPr="006F036C" w:rsidRDefault="00A958D2" w:rsidP="00FA7E51">
      <w:pPr>
        <w:pStyle w:val="a6"/>
        <w:numPr>
          <w:ilvl w:val="0"/>
          <w:numId w:val="6"/>
        </w:numPr>
        <w:spacing w:after="120"/>
        <w:ind w:left="-851" w:right="-896" w:firstLine="142"/>
        <w:contextualSpacing w:val="0"/>
        <w:jc w:val="both"/>
        <w:rPr>
          <w:rFonts w:ascii="Century Gothic" w:eastAsia="Times New Roman" w:hAnsi="Century Gothic" w:cs="Times New Roman"/>
          <w:b/>
          <w:bCs/>
          <w:kern w:val="0"/>
          <w:lang w:eastAsia="el-GR"/>
          <w14:ligatures w14:val="none"/>
        </w:rPr>
      </w:pPr>
      <w:r w:rsidRPr="006F036C">
        <w:rPr>
          <w:rFonts w:ascii="Century Gothic" w:eastAsia="Times New Roman" w:hAnsi="Century Gothic" w:cs="Times New Roman"/>
          <w:b/>
          <w:bCs/>
          <w:kern w:val="0"/>
          <w:lang w:eastAsia="el-GR"/>
          <w14:ligatures w14:val="none"/>
        </w:rPr>
        <w:t>50</w:t>
      </w:r>
      <w:r w:rsidR="00BD77F4" w:rsidRPr="006F036C">
        <w:rPr>
          <w:rFonts w:ascii="Century Gothic" w:eastAsia="Times New Roman" w:hAnsi="Century Gothic" w:cs="Times New Roman"/>
          <w:b/>
          <w:bCs/>
          <w:kern w:val="0"/>
          <w:lang w:eastAsia="el-GR"/>
          <w14:ligatures w14:val="none"/>
        </w:rPr>
        <w:t xml:space="preserve"> κενά σε νηπιαγωγούς</w:t>
      </w:r>
    </w:p>
    <w:p w14:paraId="37767DD6" w14:textId="29C9491C" w:rsidR="00420A69" w:rsidRPr="006F036C" w:rsidRDefault="00A958D2" w:rsidP="00FA7E51">
      <w:pPr>
        <w:pStyle w:val="a6"/>
        <w:numPr>
          <w:ilvl w:val="0"/>
          <w:numId w:val="6"/>
        </w:numPr>
        <w:spacing w:after="120"/>
        <w:ind w:left="-851" w:right="-896" w:firstLine="142"/>
        <w:contextualSpacing w:val="0"/>
        <w:jc w:val="both"/>
        <w:rPr>
          <w:rFonts w:ascii="Century Gothic" w:eastAsia="Times New Roman" w:hAnsi="Century Gothic" w:cs="Times New Roman"/>
          <w:kern w:val="0"/>
          <w:lang w:eastAsia="el-GR"/>
          <w14:ligatures w14:val="none"/>
        </w:rPr>
      </w:pPr>
      <w:r w:rsidRPr="006F036C">
        <w:rPr>
          <w:rFonts w:ascii="Century Gothic" w:eastAsia="Times New Roman" w:hAnsi="Century Gothic" w:cs="Times New Roman"/>
          <w:b/>
          <w:bCs/>
          <w:kern w:val="0"/>
          <w:lang w:eastAsia="el-GR"/>
          <w14:ligatures w14:val="none"/>
        </w:rPr>
        <w:t>23</w:t>
      </w:r>
      <w:r w:rsidR="00420A69" w:rsidRPr="006F036C">
        <w:rPr>
          <w:rFonts w:ascii="Century Gothic" w:eastAsia="Times New Roman" w:hAnsi="Century Gothic" w:cs="Times New Roman"/>
          <w:b/>
          <w:bCs/>
          <w:kern w:val="0"/>
          <w:lang w:eastAsia="el-GR"/>
          <w14:ligatures w14:val="none"/>
        </w:rPr>
        <w:t xml:space="preserve"> κενά σε δασκάλ</w:t>
      </w:r>
      <w:r w:rsidR="00BD77F4" w:rsidRPr="006F036C">
        <w:rPr>
          <w:rFonts w:ascii="Century Gothic" w:eastAsia="Times New Roman" w:hAnsi="Century Gothic" w:cs="Times New Roman"/>
          <w:b/>
          <w:bCs/>
          <w:kern w:val="0"/>
          <w:lang w:eastAsia="el-GR"/>
          <w14:ligatures w14:val="none"/>
        </w:rPr>
        <w:t>ες/</w:t>
      </w:r>
      <w:r w:rsidR="00420A69" w:rsidRPr="006F036C">
        <w:rPr>
          <w:rFonts w:ascii="Century Gothic" w:eastAsia="Times New Roman" w:hAnsi="Century Gothic" w:cs="Times New Roman"/>
          <w:b/>
          <w:bCs/>
          <w:kern w:val="0"/>
          <w:lang w:eastAsia="el-GR"/>
          <w14:ligatures w14:val="none"/>
        </w:rPr>
        <w:t>ους</w:t>
      </w:r>
      <w:r w:rsidR="00BD77F4" w:rsidRPr="006F036C">
        <w:rPr>
          <w:rFonts w:ascii="Century Gothic" w:eastAsia="Times New Roman" w:hAnsi="Century Gothic" w:cs="Times New Roman"/>
          <w:b/>
          <w:bCs/>
          <w:kern w:val="0"/>
          <w:lang w:eastAsia="el-GR"/>
          <w14:ligatures w14:val="none"/>
        </w:rPr>
        <w:t xml:space="preserve"> σε πρωινά τμήματα και </w:t>
      </w:r>
      <w:r w:rsidRPr="006F036C">
        <w:rPr>
          <w:rFonts w:ascii="Century Gothic" w:eastAsia="Times New Roman" w:hAnsi="Century Gothic" w:cs="Times New Roman"/>
          <w:b/>
          <w:bCs/>
          <w:kern w:val="0"/>
          <w:lang w:eastAsia="el-GR"/>
          <w14:ligatures w14:val="none"/>
        </w:rPr>
        <w:t>10</w:t>
      </w:r>
      <w:r w:rsidR="00BD77F4" w:rsidRPr="006F036C">
        <w:rPr>
          <w:rFonts w:ascii="Century Gothic" w:eastAsia="Times New Roman" w:hAnsi="Century Gothic" w:cs="Times New Roman"/>
          <w:b/>
          <w:bCs/>
          <w:kern w:val="0"/>
          <w:lang w:eastAsia="el-GR"/>
          <w14:ligatures w14:val="none"/>
        </w:rPr>
        <w:t xml:space="preserve"> </w:t>
      </w:r>
      <w:r w:rsidR="00420A69" w:rsidRPr="006F036C">
        <w:rPr>
          <w:rFonts w:ascii="Century Gothic" w:eastAsia="Times New Roman" w:hAnsi="Century Gothic" w:cs="Times New Roman"/>
          <w:b/>
          <w:bCs/>
          <w:kern w:val="0"/>
          <w:lang w:eastAsia="el-GR"/>
          <w14:ligatures w14:val="none"/>
        </w:rPr>
        <w:t xml:space="preserve">για ολοήμερο </w:t>
      </w:r>
      <w:r w:rsidRPr="006F036C">
        <w:rPr>
          <w:rFonts w:ascii="Century Gothic" w:eastAsia="Times New Roman" w:hAnsi="Century Gothic" w:cs="Times New Roman"/>
          <w:kern w:val="0"/>
          <w:lang w:eastAsia="el-GR"/>
          <w14:ligatures w14:val="none"/>
        </w:rPr>
        <w:t>(οι αριθμοί για τα ολοήμερα είναι με βάση τον υπολογισμό-κόφτη της ΔΙΠΕ, καθώς ο πραγματικός αριθμός σε όλη τη Δυτ. Αττική είναι υπερπολλαπλάσιος!)</w:t>
      </w:r>
    </w:p>
    <w:p w14:paraId="57C65840" w14:textId="4688E760" w:rsidR="00420A69" w:rsidRPr="00BD77F4" w:rsidRDefault="00BD77F4" w:rsidP="00A958D2">
      <w:pPr>
        <w:spacing w:after="120"/>
        <w:ind w:left="-851" w:right="-897"/>
        <w:jc w:val="both"/>
        <w:rPr>
          <w:rFonts w:ascii="Century Gothic" w:eastAsia="Times New Roman" w:hAnsi="Century Gothic" w:cs="Times New Roman"/>
          <w:kern w:val="0"/>
          <w:lang w:eastAsia="el-GR"/>
          <w14:ligatures w14:val="none"/>
        </w:rPr>
      </w:pPr>
      <w:r>
        <w:rPr>
          <w:rFonts w:ascii="Century Gothic" w:eastAsia="Times New Roman" w:hAnsi="Century Gothic" w:cs="Times New Roman"/>
          <w:kern w:val="0"/>
          <w:lang w:eastAsia="el-GR"/>
          <w14:ligatures w14:val="none"/>
        </w:rPr>
        <w:t>Κ</w:t>
      </w:r>
      <w:r w:rsidRPr="00BD77F4">
        <w:rPr>
          <w:rFonts w:ascii="Century Gothic" w:eastAsia="Times New Roman" w:hAnsi="Century Gothic" w:cs="Times New Roman"/>
          <w:kern w:val="0"/>
          <w:lang w:eastAsia="el-GR"/>
          <w14:ligatures w14:val="none"/>
        </w:rPr>
        <w:t xml:space="preserve">αμία </w:t>
      </w:r>
      <w:r w:rsidR="00CA4B36">
        <w:rPr>
          <w:rFonts w:ascii="Century Gothic" w:eastAsia="Times New Roman" w:hAnsi="Century Gothic" w:cs="Times New Roman"/>
          <w:kern w:val="0"/>
          <w:lang w:eastAsia="el-GR"/>
          <w14:ligatures w14:val="none"/>
        </w:rPr>
        <w:t>συζήτηση δεν γίνεται ακόμη για προσλήψεις</w:t>
      </w:r>
      <w:r w:rsidRPr="00BD77F4">
        <w:rPr>
          <w:rFonts w:ascii="Century Gothic" w:eastAsia="Times New Roman" w:hAnsi="Century Gothic" w:cs="Times New Roman"/>
          <w:kern w:val="0"/>
          <w:lang w:eastAsia="el-GR"/>
          <w14:ligatures w14:val="none"/>
        </w:rPr>
        <w:t xml:space="preserve"> </w:t>
      </w:r>
      <w:r w:rsidR="00420A69" w:rsidRPr="00BD77F4">
        <w:rPr>
          <w:rFonts w:ascii="Century Gothic" w:eastAsia="Times New Roman" w:hAnsi="Century Gothic" w:cs="Times New Roman"/>
          <w:kern w:val="0"/>
          <w:lang w:eastAsia="el-GR"/>
          <w14:ligatures w14:val="none"/>
        </w:rPr>
        <w:t>σ</w:t>
      </w:r>
      <w:r>
        <w:rPr>
          <w:rFonts w:ascii="Century Gothic" w:eastAsia="Times New Roman" w:hAnsi="Century Gothic" w:cs="Times New Roman"/>
          <w:kern w:val="0"/>
          <w:lang w:eastAsia="el-GR"/>
          <w14:ligatures w14:val="none"/>
        </w:rPr>
        <w:t>τις</w:t>
      </w:r>
      <w:r w:rsidR="00420A69" w:rsidRPr="00BD77F4">
        <w:rPr>
          <w:rFonts w:ascii="Century Gothic" w:eastAsia="Times New Roman" w:hAnsi="Century Gothic" w:cs="Times New Roman"/>
          <w:kern w:val="0"/>
          <w:lang w:eastAsia="el-GR"/>
          <w14:ligatures w14:val="none"/>
        </w:rPr>
        <w:t xml:space="preserve"> Τάξεις Υποδοχής </w:t>
      </w:r>
    </w:p>
    <w:p w14:paraId="3778D7D5" w14:textId="77777777" w:rsidR="002473EB" w:rsidRDefault="00CA4B36" w:rsidP="00F72257">
      <w:pPr>
        <w:spacing w:after="120"/>
        <w:ind w:left="-851" w:right="-897"/>
        <w:jc w:val="both"/>
        <w:rPr>
          <w:rFonts w:ascii="Century Gothic" w:eastAsia="Times New Roman" w:hAnsi="Century Gothic" w:cs="Times New Roman"/>
          <w:b/>
          <w:bCs/>
          <w:kern w:val="0"/>
          <w:lang w:eastAsia="el-GR"/>
          <w14:ligatures w14:val="none"/>
        </w:rPr>
      </w:pPr>
      <w:r>
        <w:rPr>
          <w:rFonts w:ascii="Century Gothic" w:eastAsia="Times New Roman" w:hAnsi="Century Gothic" w:cs="Times New Roman"/>
          <w:kern w:val="0"/>
          <w:lang w:eastAsia="el-GR"/>
          <w14:ligatures w14:val="none"/>
        </w:rPr>
        <w:t xml:space="preserve">Όλα τα παραπάνω έχουν διαμορφώσει ασφυκτικούς όρους στα σχολεία μας, με </w:t>
      </w:r>
      <w:r w:rsidRPr="00CA4B36">
        <w:rPr>
          <w:rFonts w:ascii="Century Gothic" w:eastAsia="Times New Roman" w:hAnsi="Century Gothic" w:cs="Times New Roman"/>
          <w:b/>
          <w:bCs/>
          <w:kern w:val="0"/>
          <w:lang w:eastAsia="el-GR"/>
          <w14:ligatures w14:val="none"/>
        </w:rPr>
        <w:t xml:space="preserve">σχεδόν το σύνολο των δημοτικών να αδυνατούν να λειτουργήσουν τα </w:t>
      </w:r>
      <w:r w:rsidR="00420A69" w:rsidRPr="00CA4B36">
        <w:rPr>
          <w:rFonts w:ascii="Century Gothic" w:eastAsia="Times New Roman" w:hAnsi="Century Gothic" w:cs="Times New Roman"/>
          <w:b/>
          <w:bCs/>
          <w:kern w:val="0"/>
          <w:lang w:eastAsia="el-GR"/>
          <w14:ligatures w14:val="none"/>
        </w:rPr>
        <w:t>ολοήμερα</w:t>
      </w:r>
      <w:r w:rsidR="00420A69" w:rsidRPr="00BD77F4">
        <w:rPr>
          <w:rFonts w:ascii="Century Gothic" w:eastAsia="Times New Roman" w:hAnsi="Century Gothic" w:cs="Times New Roman"/>
          <w:kern w:val="0"/>
          <w:lang w:eastAsia="el-GR"/>
          <w14:ligatures w14:val="none"/>
        </w:rPr>
        <w:t xml:space="preserve">, </w:t>
      </w:r>
      <w:r>
        <w:rPr>
          <w:rFonts w:ascii="Century Gothic" w:eastAsia="Times New Roman" w:hAnsi="Century Gothic" w:cs="Times New Roman"/>
          <w:kern w:val="0"/>
          <w:lang w:eastAsia="el-GR"/>
          <w14:ligatures w14:val="none"/>
        </w:rPr>
        <w:t xml:space="preserve">εκατοντάδες παιδιά έχουν μείνει χωρίς στήριξη, πολλά από τα οποία </w:t>
      </w:r>
      <w:r w:rsidR="002473EB">
        <w:rPr>
          <w:rFonts w:ascii="Century Gothic" w:eastAsia="Times New Roman" w:hAnsi="Century Gothic" w:cs="Times New Roman"/>
          <w:kern w:val="0"/>
          <w:lang w:eastAsia="el-GR"/>
          <w14:ligatures w14:val="none"/>
        </w:rPr>
        <w:t>εξαιτίας της πολιτικής του μοιράσματος και των μειωμένων προσλήψεων</w:t>
      </w:r>
      <w:r>
        <w:rPr>
          <w:rFonts w:ascii="Century Gothic" w:eastAsia="Times New Roman" w:hAnsi="Century Gothic" w:cs="Times New Roman"/>
          <w:kern w:val="0"/>
          <w:lang w:eastAsia="el-GR"/>
          <w14:ligatures w14:val="none"/>
        </w:rPr>
        <w:t xml:space="preserve"> είτε μοιράζονται ψίχουλα ωρών στήριξης είτε σε πολλές περιπτώσεις </w:t>
      </w:r>
      <w:r w:rsidR="002473EB">
        <w:rPr>
          <w:rFonts w:ascii="Century Gothic" w:eastAsia="Times New Roman" w:hAnsi="Century Gothic" w:cs="Times New Roman"/>
          <w:kern w:val="0"/>
          <w:lang w:eastAsia="el-GR"/>
          <w14:ligatures w14:val="none"/>
        </w:rPr>
        <w:t>δεν</w:t>
      </w:r>
      <w:r>
        <w:rPr>
          <w:rFonts w:ascii="Century Gothic" w:eastAsia="Times New Roman" w:hAnsi="Century Gothic" w:cs="Times New Roman"/>
          <w:kern w:val="0"/>
          <w:lang w:eastAsia="el-GR"/>
          <w14:ligatures w14:val="none"/>
        </w:rPr>
        <w:t xml:space="preserve"> </w:t>
      </w:r>
      <w:r w:rsidR="002473EB">
        <w:rPr>
          <w:rFonts w:ascii="Century Gothic" w:eastAsia="Times New Roman" w:hAnsi="Century Gothic" w:cs="Times New Roman"/>
          <w:kern w:val="0"/>
          <w:lang w:eastAsia="el-GR"/>
          <w14:ligatures w14:val="none"/>
        </w:rPr>
        <w:t>είχαν</w:t>
      </w:r>
      <w:r>
        <w:rPr>
          <w:rFonts w:ascii="Century Gothic" w:eastAsia="Times New Roman" w:hAnsi="Century Gothic" w:cs="Times New Roman"/>
          <w:kern w:val="0"/>
          <w:lang w:eastAsia="el-GR"/>
          <w14:ligatures w14:val="none"/>
        </w:rPr>
        <w:t xml:space="preserve"> ΠΟΤΕ την παράλληλη στήριξη που δικαιούνται! Επιπλέον για μια ακόμη χρονιά βρισκόμαστε μπροστά στην απαράδεκτη λογική </w:t>
      </w:r>
      <w:r w:rsidR="002473EB" w:rsidRPr="002473EB">
        <w:rPr>
          <w:rFonts w:ascii="Century Gothic" w:eastAsia="Times New Roman" w:hAnsi="Century Gothic" w:cs="Times New Roman"/>
          <w:b/>
          <w:bCs/>
          <w:kern w:val="0"/>
          <w:lang w:eastAsia="el-GR"/>
          <w14:ligatures w14:val="none"/>
        </w:rPr>
        <w:t xml:space="preserve">χιλιάδες μαθητ(ρι)ες στην περιοχή μας να μη </w:t>
      </w:r>
      <w:r w:rsidR="002473EB" w:rsidRPr="002473EB">
        <w:rPr>
          <w:rFonts w:ascii="Century Gothic" w:eastAsia="Times New Roman" w:hAnsi="Century Gothic" w:cs="Times New Roman"/>
          <w:b/>
          <w:bCs/>
          <w:kern w:val="0"/>
          <w:lang w:eastAsia="el-GR"/>
          <w14:ligatures w14:val="none"/>
        </w:rPr>
        <w:t>διδάσκονται</w:t>
      </w:r>
      <w:r w:rsidR="002473EB" w:rsidRPr="002473EB">
        <w:rPr>
          <w:rFonts w:ascii="Century Gothic" w:eastAsia="Times New Roman" w:hAnsi="Century Gothic" w:cs="Times New Roman"/>
          <w:b/>
          <w:bCs/>
          <w:kern w:val="0"/>
          <w:lang w:eastAsia="el-GR"/>
          <w14:ligatures w14:val="none"/>
        </w:rPr>
        <w:t xml:space="preserve"> ένα τουλάχιστον μάθημα ειδικοτήτων</w:t>
      </w:r>
      <w:r w:rsidR="002473EB">
        <w:rPr>
          <w:rFonts w:ascii="Century Gothic" w:eastAsia="Times New Roman" w:hAnsi="Century Gothic" w:cs="Times New Roman"/>
          <w:kern w:val="0"/>
          <w:lang w:eastAsia="el-GR"/>
          <w14:ligatures w14:val="none"/>
        </w:rPr>
        <w:t>, μιας και η πάγια τακτική κάλυψης των κενών προβλέπει έστω και λίγο από μουσική, εικαστικά κλπ ακόμη κι αν αυτό δεν καλύπτει πλήρως τις ανάγκες του σχολείου</w:t>
      </w:r>
      <w:r w:rsidR="002473EB">
        <w:rPr>
          <w:rFonts w:ascii="Century Gothic" w:eastAsia="Times New Roman" w:hAnsi="Century Gothic" w:cs="Times New Roman"/>
          <w:kern w:val="0"/>
          <w:lang w:eastAsia="el-GR"/>
          <w14:ligatures w14:val="none"/>
        </w:rPr>
        <w:t xml:space="preserve">, </w:t>
      </w:r>
      <w:r w:rsidR="00420A69" w:rsidRPr="00BD77F4">
        <w:rPr>
          <w:rFonts w:ascii="Century Gothic" w:eastAsia="Times New Roman" w:hAnsi="Century Gothic" w:cs="Times New Roman"/>
          <w:b/>
          <w:bCs/>
          <w:kern w:val="0"/>
          <w:lang w:eastAsia="el-GR"/>
          <w14:ligatures w14:val="none"/>
        </w:rPr>
        <w:t xml:space="preserve">τα ολοήμερα </w:t>
      </w:r>
      <w:r w:rsidR="00F72257">
        <w:rPr>
          <w:rFonts w:ascii="Century Gothic" w:eastAsia="Times New Roman" w:hAnsi="Century Gothic" w:cs="Times New Roman"/>
          <w:b/>
          <w:bCs/>
          <w:kern w:val="0"/>
          <w:lang w:eastAsia="el-GR"/>
          <w14:ligatures w14:val="none"/>
        </w:rPr>
        <w:t xml:space="preserve">να </w:t>
      </w:r>
      <w:r w:rsidR="00420A69" w:rsidRPr="00BD77F4">
        <w:rPr>
          <w:rFonts w:ascii="Century Gothic" w:eastAsia="Times New Roman" w:hAnsi="Century Gothic" w:cs="Times New Roman"/>
          <w:b/>
          <w:bCs/>
          <w:kern w:val="0"/>
          <w:lang w:eastAsia="el-GR"/>
          <w14:ligatures w14:val="none"/>
        </w:rPr>
        <w:t>καταδικάζονται σε υπολειτουργία και τα σχολεία δεν μπορούν να διαμορφώσουν σταθερό πρόγραμμα</w:t>
      </w:r>
      <w:r w:rsidR="002473EB">
        <w:rPr>
          <w:rFonts w:ascii="Century Gothic" w:eastAsia="Times New Roman" w:hAnsi="Century Gothic" w:cs="Times New Roman"/>
          <w:b/>
          <w:bCs/>
          <w:kern w:val="0"/>
          <w:lang w:eastAsia="el-GR"/>
          <w14:ligatures w14:val="none"/>
        </w:rPr>
        <w:t xml:space="preserve">. </w:t>
      </w:r>
    </w:p>
    <w:p w14:paraId="099707F9" w14:textId="31FCCED6" w:rsidR="00420A69" w:rsidRPr="00BD77F4" w:rsidRDefault="002473EB" w:rsidP="00A958D2">
      <w:pPr>
        <w:spacing w:after="120"/>
        <w:ind w:left="-851" w:right="-897"/>
        <w:jc w:val="both"/>
        <w:rPr>
          <w:rFonts w:ascii="Century Gothic" w:eastAsia="Times New Roman" w:hAnsi="Century Gothic" w:cs="Times New Roman"/>
          <w:kern w:val="0"/>
          <w:lang w:eastAsia="el-GR"/>
          <w14:ligatures w14:val="none"/>
        </w:rPr>
      </w:pPr>
      <w:r>
        <w:rPr>
          <w:rFonts w:ascii="Century Gothic" w:eastAsia="Times New Roman" w:hAnsi="Century Gothic" w:cs="Times New Roman"/>
          <w:b/>
          <w:bCs/>
          <w:kern w:val="0"/>
          <w:lang w:eastAsia="el-GR"/>
          <w14:ligatures w14:val="none"/>
        </w:rPr>
        <w:lastRenderedPageBreak/>
        <w:t xml:space="preserve">Τονίζουμε ότι η κάλυψη των ωρών σε ειδικότητες που ακόμη δεν έχουν πσοσληφθει ΣΕ ΚΑΜΙΑ ΠΕΡΙΠΤΩΣΗ δεν δηλώνεται </w:t>
      </w:r>
      <w:r w:rsidRPr="002473EB">
        <w:rPr>
          <w:rFonts w:ascii="Century Gothic" w:eastAsia="Times New Roman" w:hAnsi="Century Gothic" w:cs="Times New Roman"/>
          <w:b/>
          <w:bCs/>
          <w:kern w:val="0"/>
          <w:lang w:eastAsia="el-GR"/>
          <w14:ligatures w14:val="none"/>
        </w:rPr>
        <w:t>ως</w:t>
      </w:r>
      <w:r w:rsidRPr="002473EB">
        <w:rPr>
          <w:rFonts w:ascii="Century Gothic" w:eastAsia="Times New Roman" w:hAnsi="Century Gothic" w:cs="Times New Roman"/>
          <w:b/>
          <w:bCs/>
          <w:kern w:val="0"/>
          <w:lang w:eastAsia="el-GR"/>
          <w14:ligatures w14:val="none"/>
        </w:rPr>
        <w:t xml:space="preserve"> “ΑΠΑΣΧΟΛΗΣΗ”</w:t>
      </w:r>
      <w:r w:rsidRPr="00BD77F4">
        <w:rPr>
          <w:rFonts w:ascii="Century Gothic" w:eastAsia="Times New Roman" w:hAnsi="Century Gothic" w:cs="Times New Roman"/>
          <w:kern w:val="0"/>
          <w:lang w:eastAsia="el-GR"/>
          <w14:ligatures w14:val="none"/>
        </w:rPr>
        <w:t>.</w:t>
      </w:r>
      <w:r>
        <w:rPr>
          <w:rFonts w:ascii="Century Gothic" w:eastAsia="Times New Roman" w:hAnsi="Century Gothic" w:cs="Times New Roman"/>
          <w:kern w:val="0"/>
          <w:lang w:eastAsia="el-GR"/>
          <w14:ligatures w14:val="none"/>
        </w:rPr>
        <w:t xml:space="preserve"> Είναι παράνομη η ανάθεση ωρών ειδικοτήτων σε δασκάλες/ους. </w:t>
      </w:r>
      <w:r w:rsidR="00F72257">
        <w:rPr>
          <w:rFonts w:ascii="Century Gothic" w:eastAsia="Times New Roman" w:hAnsi="Century Gothic" w:cs="Times New Roman"/>
          <w:b/>
          <w:bCs/>
          <w:kern w:val="0"/>
          <w:lang w:eastAsia="el-GR"/>
          <w14:ligatures w14:val="none"/>
        </w:rPr>
        <w:t xml:space="preserve">Δε θα επιτρέψουμε στο όνομα </w:t>
      </w:r>
      <w:r w:rsidR="00420A69" w:rsidRPr="00BD77F4">
        <w:rPr>
          <w:rFonts w:ascii="Century Gothic" w:eastAsia="Times New Roman" w:hAnsi="Century Gothic" w:cs="Times New Roman"/>
          <w:b/>
          <w:bCs/>
          <w:kern w:val="0"/>
          <w:lang w:eastAsia="el-GR"/>
          <w14:ligatures w14:val="none"/>
        </w:rPr>
        <w:t xml:space="preserve">των περικοπών </w:t>
      </w:r>
      <w:r w:rsidR="00F72257">
        <w:rPr>
          <w:rFonts w:ascii="Century Gothic" w:eastAsia="Times New Roman" w:hAnsi="Century Gothic" w:cs="Times New Roman"/>
          <w:b/>
          <w:bCs/>
          <w:kern w:val="0"/>
          <w:lang w:eastAsia="el-GR"/>
          <w14:ligatures w14:val="none"/>
        </w:rPr>
        <w:t>να ενταθούν οι πιέσεις για</w:t>
      </w:r>
      <w:r w:rsidR="00420A69" w:rsidRPr="00BD77F4">
        <w:rPr>
          <w:rFonts w:ascii="Century Gothic" w:eastAsia="Times New Roman" w:hAnsi="Century Gothic" w:cs="Times New Roman"/>
          <w:b/>
          <w:bCs/>
          <w:kern w:val="0"/>
          <w:lang w:eastAsia="el-GR"/>
          <w14:ligatures w14:val="none"/>
        </w:rPr>
        <w:t xml:space="preserve"> εντατικοποίηση της εργασίας, την αύξηση του εργάσιμου χρόνου και την αμφισβήτηση και κατάργηση κατοχυρωμένων εργασιακών δικαιωμάτων.</w:t>
      </w:r>
      <w:r w:rsidR="00420A69" w:rsidRPr="00BD77F4">
        <w:rPr>
          <w:rFonts w:ascii="Century Gothic" w:eastAsia="Times New Roman" w:hAnsi="Century Gothic" w:cs="Times New Roman"/>
          <w:kern w:val="0"/>
          <w:lang w:eastAsia="el-GR"/>
          <w14:ligatures w14:val="none"/>
        </w:rPr>
        <w:t xml:space="preserve"> Χωρίς καμία απολύτως αλλαγή στη νομοθεσία για το ωράριο εδώ και πολλά χρόνια, εμφανίζονται όλο και περισσότερες, από τη διοίκηση και πρόθυμους Δ/ντες/ Δ/ντριες, απόπειρες να επιβάλλουν αυθαίρετα, υποχρεωτική παραμονή στο σχολείο ή υπερωρίες για να καλυφθούν τα εκατοντάδες  κενά συχνά με το ευφυολόγημα για “απασχόληση μαθητών” που δεν είναι δήθεν διδακτικό ωράριο κλπ.</w:t>
      </w:r>
      <w:r w:rsidRPr="002473EB">
        <w:rPr>
          <w:rFonts w:ascii="Century Gothic" w:eastAsia="Times New Roman" w:hAnsi="Century Gothic" w:cs="Times New Roman"/>
          <w:b/>
          <w:bCs/>
          <w:kern w:val="0"/>
          <w:lang w:eastAsia="el-GR"/>
          <w14:ligatures w14:val="none"/>
        </w:rPr>
        <w:t xml:space="preserve"> </w:t>
      </w:r>
    </w:p>
    <w:p w14:paraId="02199D8C" w14:textId="77777777" w:rsidR="00420A69" w:rsidRPr="00BD77F4" w:rsidRDefault="00420A69" w:rsidP="00A958D2">
      <w:pPr>
        <w:spacing w:after="120"/>
        <w:ind w:left="-851" w:right="-897"/>
        <w:jc w:val="both"/>
        <w:rPr>
          <w:rFonts w:ascii="Century Gothic" w:eastAsia="Times New Roman" w:hAnsi="Century Gothic" w:cs="Times New Roman"/>
          <w:kern w:val="0"/>
          <w:lang w:eastAsia="el-GR"/>
          <w14:ligatures w14:val="none"/>
        </w:rPr>
      </w:pPr>
      <w:r w:rsidRPr="00BD77F4">
        <w:rPr>
          <w:rFonts w:ascii="Century Gothic" w:eastAsia="Times New Roman" w:hAnsi="Century Gothic" w:cs="Times New Roman"/>
          <w:b/>
          <w:bCs/>
          <w:kern w:val="0"/>
          <w:u w:val="single"/>
          <w:lang w:eastAsia="el-GR"/>
          <w14:ligatures w14:val="none"/>
        </w:rPr>
        <w:t>Απαιτούμε :</w:t>
      </w:r>
    </w:p>
    <w:p w14:paraId="30DD99E4" w14:textId="217D595F" w:rsidR="00E02757" w:rsidRPr="00E02757" w:rsidRDefault="00420A69" w:rsidP="00FA7E51">
      <w:pPr>
        <w:pStyle w:val="a6"/>
        <w:numPr>
          <w:ilvl w:val="0"/>
          <w:numId w:val="4"/>
        </w:numPr>
        <w:tabs>
          <w:tab w:val="left" w:pos="-426"/>
        </w:tabs>
        <w:spacing w:after="120"/>
        <w:ind w:left="-851" w:right="-896" w:firstLine="0"/>
        <w:contextualSpacing w:val="0"/>
        <w:jc w:val="both"/>
        <w:rPr>
          <w:rFonts w:ascii="Century Gothic" w:hAnsi="Century Gothic"/>
        </w:rPr>
      </w:pPr>
      <w:r w:rsidRPr="00036772">
        <w:rPr>
          <w:rFonts w:ascii="Century Gothic" w:eastAsia="Times New Roman" w:hAnsi="Century Gothic" w:cs="Times New Roman"/>
          <w:b/>
          <w:bCs/>
          <w:kern w:val="0"/>
          <w:lang w:eastAsia="el-GR"/>
          <w14:ligatures w14:val="none"/>
        </w:rPr>
        <w:t>Να γίνει ΑΜΕΣΑ β</w:t>
      </w:r>
      <w:r w:rsidR="00F72257" w:rsidRPr="00036772">
        <w:rPr>
          <w:rFonts w:ascii="Century Gothic" w:eastAsia="Times New Roman" w:hAnsi="Century Gothic" w:cs="Times New Roman"/>
          <w:b/>
          <w:bCs/>
          <w:kern w:val="0"/>
          <w:lang w:eastAsia="el-GR"/>
          <w14:ligatures w14:val="none"/>
        </w:rPr>
        <w:t>΄</w:t>
      </w:r>
      <w:r w:rsidR="00FA7E51" w:rsidRPr="00036772">
        <w:rPr>
          <w:rFonts w:ascii="Century Gothic" w:eastAsia="Times New Roman" w:hAnsi="Century Gothic" w:cs="Times New Roman"/>
          <w:b/>
          <w:bCs/>
          <w:kern w:val="0"/>
          <w:lang w:eastAsia="el-GR"/>
          <w14:ligatures w14:val="none"/>
        </w:rPr>
        <w:t xml:space="preserve"> </w:t>
      </w:r>
      <w:r w:rsidRPr="00036772">
        <w:rPr>
          <w:rFonts w:ascii="Century Gothic" w:eastAsia="Times New Roman" w:hAnsi="Century Gothic" w:cs="Times New Roman"/>
          <w:b/>
          <w:bCs/>
          <w:kern w:val="0"/>
          <w:lang w:eastAsia="el-GR"/>
          <w14:ligatures w14:val="none"/>
        </w:rPr>
        <w:t>φάση</w:t>
      </w:r>
      <w:r w:rsidRPr="00E02757">
        <w:rPr>
          <w:rFonts w:ascii="Century Gothic" w:eastAsia="Times New Roman" w:hAnsi="Century Gothic" w:cs="Times New Roman"/>
          <w:kern w:val="0"/>
          <w:lang w:eastAsia="el-GR"/>
          <w14:ligatures w14:val="none"/>
        </w:rPr>
        <w:t xml:space="preserve"> </w:t>
      </w:r>
      <w:r w:rsidR="00F72257" w:rsidRPr="00E02757">
        <w:rPr>
          <w:rFonts w:ascii="Century Gothic" w:eastAsia="Times New Roman" w:hAnsi="Century Gothic" w:cs="Times New Roman"/>
          <w:kern w:val="0"/>
          <w:lang w:eastAsia="el-GR"/>
          <w14:ligatures w14:val="none"/>
        </w:rPr>
        <w:t>για ν</w:t>
      </w:r>
      <w:r w:rsidRPr="00E02757">
        <w:rPr>
          <w:rFonts w:ascii="Century Gothic" w:eastAsia="Times New Roman" w:hAnsi="Century Gothic" w:cs="Times New Roman"/>
          <w:kern w:val="0"/>
          <w:lang w:eastAsia="el-GR"/>
          <w14:ligatures w14:val="none"/>
        </w:rPr>
        <w:t xml:space="preserve">α καλυφθούν όλα τα εναπομείναντα </w:t>
      </w:r>
      <w:r w:rsidRPr="00E02757">
        <w:rPr>
          <w:rFonts w:ascii="Century Gothic" w:eastAsia="Times New Roman" w:hAnsi="Century Gothic" w:cs="Times New Roman"/>
          <w:kern w:val="0"/>
          <w:u w:val="single"/>
          <w:lang w:eastAsia="el-GR"/>
          <w14:ligatures w14:val="none"/>
        </w:rPr>
        <w:t>πραγματικά</w:t>
      </w:r>
      <w:r w:rsidRPr="00E02757">
        <w:rPr>
          <w:rFonts w:ascii="Century Gothic" w:eastAsia="Times New Roman" w:hAnsi="Century Gothic" w:cs="Times New Roman"/>
          <w:kern w:val="0"/>
          <w:lang w:eastAsia="el-GR"/>
          <w14:ligatures w14:val="none"/>
        </w:rPr>
        <w:t xml:space="preserve"> κενά των σχολείων.</w:t>
      </w:r>
    </w:p>
    <w:p w14:paraId="5DA6312E" w14:textId="47A5709A" w:rsidR="006F036C" w:rsidRPr="00E02757" w:rsidRDefault="00420A69" w:rsidP="00FA7E51">
      <w:pPr>
        <w:pStyle w:val="a6"/>
        <w:numPr>
          <w:ilvl w:val="0"/>
          <w:numId w:val="4"/>
        </w:numPr>
        <w:tabs>
          <w:tab w:val="left" w:pos="-426"/>
        </w:tabs>
        <w:spacing w:after="120"/>
        <w:ind w:left="-851" w:right="-896" w:firstLine="0"/>
        <w:contextualSpacing w:val="0"/>
        <w:jc w:val="both"/>
        <w:rPr>
          <w:rFonts w:ascii="Century Gothic" w:hAnsi="Century Gothic"/>
        </w:rPr>
      </w:pPr>
      <w:r w:rsidRPr="00036772">
        <w:rPr>
          <w:rFonts w:ascii="Century Gothic" w:eastAsia="Times New Roman" w:hAnsi="Century Gothic" w:cs="Times New Roman"/>
          <w:b/>
          <w:bCs/>
          <w:kern w:val="0"/>
          <w:lang w:eastAsia="el-GR"/>
          <w14:ligatures w14:val="none"/>
        </w:rPr>
        <w:t>Το Υπ</w:t>
      </w:r>
      <w:r w:rsidR="00F72257" w:rsidRPr="00036772">
        <w:rPr>
          <w:rFonts w:ascii="Century Gothic" w:eastAsia="Times New Roman" w:hAnsi="Century Gothic" w:cs="Times New Roman"/>
          <w:b/>
          <w:bCs/>
          <w:kern w:val="0"/>
          <w:lang w:eastAsia="el-GR"/>
          <w14:ligatures w14:val="none"/>
        </w:rPr>
        <w:t>.</w:t>
      </w:r>
      <w:r w:rsidRPr="00036772">
        <w:rPr>
          <w:rFonts w:ascii="Century Gothic" w:eastAsia="Times New Roman" w:hAnsi="Century Gothic" w:cs="Times New Roman"/>
          <w:b/>
          <w:bCs/>
          <w:kern w:val="0"/>
          <w:lang w:eastAsia="el-GR"/>
          <w14:ligatures w14:val="none"/>
        </w:rPr>
        <w:t xml:space="preserve"> Παιδείας να εγκαταλείψει την πολιτική των περικοπών και να προχωρήσει σε όλες τις αναγκαίες προσλήψεις</w:t>
      </w:r>
      <w:r w:rsidR="00F72257" w:rsidRPr="00036772">
        <w:rPr>
          <w:rFonts w:ascii="Century Gothic" w:eastAsia="Times New Roman" w:hAnsi="Century Gothic" w:cs="Times New Roman"/>
          <w:b/>
          <w:bCs/>
          <w:kern w:val="0"/>
          <w:lang w:eastAsia="el-GR"/>
          <w14:ligatures w14:val="none"/>
        </w:rPr>
        <w:t>, τη μονιμοποίηση όλων των αναπληρωτ(ρι)ων</w:t>
      </w:r>
      <w:r w:rsidR="00F72257" w:rsidRPr="00E02757">
        <w:rPr>
          <w:rFonts w:ascii="Century Gothic" w:eastAsia="Times New Roman" w:hAnsi="Century Gothic" w:cs="Times New Roman"/>
          <w:kern w:val="0"/>
          <w:lang w:eastAsia="el-GR"/>
          <w14:ligatures w14:val="none"/>
        </w:rPr>
        <w:t xml:space="preserve">. Δεν καλύπτουν έκτακτες ανάγκες αλλά πάγιες και διαρκείς! Να δοθεί τέλος πια στην αδιοριστία και την ελαστική εργασία! </w:t>
      </w:r>
    </w:p>
    <w:p w14:paraId="6D0AAE11" w14:textId="02A8219B" w:rsidR="00420A69" w:rsidRDefault="00420A69" w:rsidP="00FA7E51">
      <w:pPr>
        <w:numPr>
          <w:ilvl w:val="0"/>
          <w:numId w:val="1"/>
        </w:numPr>
        <w:tabs>
          <w:tab w:val="clear" w:pos="720"/>
          <w:tab w:val="left" w:pos="-426"/>
        </w:tabs>
        <w:spacing w:after="120"/>
        <w:ind w:left="-851" w:right="-896" w:firstLine="0"/>
        <w:jc w:val="both"/>
        <w:rPr>
          <w:rFonts w:ascii="Century Gothic" w:eastAsia="Times New Roman" w:hAnsi="Century Gothic" w:cs="Times New Roman"/>
          <w:kern w:val="0"/>
          <w:lang w:eastAsia="el-GR"/>
          <w14:ligatures w14:val="none"/>
        </w:rPr>
      </w:pPr>
      <w:r w:rsidRPr="00036772">
        <w:rPr>
          <w:rFonts w:ascii="Century Gothic" w:eastAsia="Times New Roman" w:hAnsi="Century Gothic" w:cs="Times New Roman"/>
          <w:b/>
          <w:bCs/>
          <w:kern w:val="0"/>
          <w:lang w:eastAsia="el-GR"/>
          <w14:ligatures w14:val="none"/>
        </w:rPr>
        <w:t xml:space="preserve">Τη ΔΙΠΕ </w:t>
      </w:r>
      <w:r w:rsidR="00F72257" w:rsidRPr="00036772">
        <w:rPr>
          <w:rFonts w:ascii="Century Gothic" w:eastAsia="Times New Roman" w:hAnsi="Century Gothic" w:cs="Times New Roman"/>
          <w:b/>
          <w:bCs/>
          <w:kern w:val="0"/>
          <w:lang w:eastAsia="el-GR"/>
          <w14:ligatures w14:val="none"/>
        </w:rPr>
        <w:t>Δυτ.</w:t>
      </w:r>
      <w:r w:rsidRPr="00036772">
        <w:rPr>
          <w:rFonts w:ascii="Century Gothic" w:eastAsia="Times New Roman" w:hAnsi="Century Gothic" w:cs="Times New Roman"/>
          <w:b/>
          <w:bCs/>
          <w:kern w:val="0"/>
          <w:lang w:eastAsia="el-GR"/>
          <w14:ligatures w14:val="none"/>
        </w:rPr>
        <w:t xml:space="preserve"> Αττικής να </w:t>
      </w:r>
      <w:r w:rsidR="00F72257" w:rsidRPr="00036772">
        <w:rPr>
          <w:rFonts w:ascii="Century Gothic" w:eastAsia="Times New Roman" w:hAnsi="Century Gothic" w:cs="Times New Roman"/>
          <w:b/>
          <w:bCs/>
          <w:kern w:val="0"/>
          <w:lang w:eastAsia="el-GR"/>
          <w14:ligatures w14:val="none"/>
        </w:rPr>
        <w:t>αναρτήσει δημόσια</w:t>
      </w:r>
      <w:r w:rsidR="00F72257">
        <w:rPr>
          <w:rFonts w:ascii="Century Gothic" w:eastAsia="Times New Roman" w:hAnsi="Century Gothic" w:cs="Times New Roman"/>
          <w:kern w:val="0"/>
          <w:lang w:eastAsia="el-GR"/>
          <w14:ligatures w14:val="none"/>
        </w:rPr>
        <w:t xml:space="preserve">, όπως επίμονα απαιτήσαμε στην τελευταία συνάντησή μας με τη διευθύντρια εκπαίδευσης, </w:t>
      </w:r>
      <w:r w:rsidR="00F72257" w:rsidRPr="00036772">
        <w:rPr>
          <w:rFonts w:ascii="Century Gothic" w:eastAsia="Times New Roman" w:hAnsi="Century Gothic" w:cs="Times New Roman"/>
          <w:b/>
          <w:bCs/>
          <w:kern w:val="0"/>
          <w:lang w:eastAsia="el-GR"/>
          <w14:ligatures w14:val="none"/>
        </w:rPr>
        <w:t>το σύνολο των κενών στην ιστοσελίδα της ΔΙΠΕ Δυτ. Αττικής</w:t>
      </w:r>
      <w:r w:rsidR="00F72257">
        <w:rPr>
          <w:rFonts w:ascii="Century Gothic" w:eastAsia="Times New Roman" w:hAnsi="Century Gothic" w:cs="Times New Roman"/>
          <w:kern w:val="0"/>
          <w:lang w:eastAsia="el-GR"/>
          <w14:ligatures w14:val="none"/>
        </w:rPr>
        <w:t xml:space="preserve">. </w:t>
      </w:r>
      <w:r w:rsidR="006F036C">
        <w:rPr>
          <w:rFonts w:ascii="Century Gothic" w:eastAsia="Times New Roman" w:hAnsi="Century Gothic" w:cs="Times New Roman"/>
          <w:kern w:val="0"/>
          <w:lang w:eastAsia="el-GR"/>
          <w14:ligatures w14:val="none"/>
        </w:rPr>
        <w:t>Ας αφήσει τα προσχήματα η διοίκηση</w:t>
      </w:r>
      <w:r w:rsidR="00036772">
        <w:rPr>
          <w:rFonts w:ascii="Century Gothic" w:eastAsia="Times New Roman" w:hAnsi="Century Gothic" w:cs="Times New Roman"/>
          <w:kern w:val="0"/>
          <w:lang w:eastAsia="el-GR"/>
          <w14:ligatures w14:val="none"/>
        </w:rPr>
        <w:t>,</w:t>
      </w:r>
      <w:r w:rsidR="006F036C">
        <w:rPr>
          <w:rFonts w:ascii="Century Gothic" w:eastAsia="Times New Roman" w:hAnsi="Century Gothic" w:cs="Times New Roman"/>
          <w:kern w:val="0"/>
          <w:lang w:eastAsia="el-GR"/>
          <w14:ligatures w14:val="none"/>
        </w:rPr>
        <w:t xml:space="preserve"> γιατί τελικά η</w:t>
      </w:r>
      <w:r w:rsidR="00F72257">
        <w:rPr>
          <w:rFonts w:ascii="Century Gothic" w:eastAsia="Times New Roman" w:hAnsi="Century Gothic" w:cs="Times New Roman"/>
          <w:kern w:val="0"/>
          <w:lang w:eastAsia="el-GR"/>
          <w14:ligatures w14:val="none"/>
        </w:rPr>
        <w:t xml:space="preserve"> </w:t>
      </w:r>
      <w:r w:rsidR="006F036C">
        <w:rPr>
          <w:rFonts w:ascii="Century Gothic" w:eastAsia="Times New Roman" w:hAnsi="Century Gothic" w:cs="Times New Roman"/>
          <w:kern w:val="0"/>
          <w:lang w:eastAsia="el-GR"/>
          <w14:ligatures w14:val="none"/>
        </w:rPr>
        <w:t>επιμονή απόκρυψης των κενών που διατείνεται ότι τάχα ζητάει από το ΥΠΑΙΘΑ αποδεικνύουν το ανάποδο!</w:t>
      </w:r>
    </w:p>
    <w:p w14:paraId="0249F8D1" w14:textId="5AB04738" w:rsidR="006F036C" w:rsidRPr="00BD77F4" w:rsidRDefault="006F036C" w:rsidP="00FA7E51">
      <w:pPr>
        <w:numPr>
          <w:ilvl w:val="0"/>
          <w:numId w:val="1"/>
        </w:numPr>
        <w:tabs>
          <w:tab w:val="clear" w:pos="720"/>
          <w:tab w:val="left" w:pos="-426"/>
        </w:tabs>
        <w:spacing w:after="120"/>
        <w:ind w:left="-851" w:right="-896" w:firstLine="0"/>
        <w:jc w:val="both"/>
        <w:rPr>
          <w:rFonts w:ascii="Century Gothic" w:eastAsia="Times New Roman" w:hAnsi="Century Gothic" w:cs="Times New Roman"/>
          <w:kern w:val="0"/>
          <w:lang w:eastAsia="el-GR"/>
          <w14:ligatures w14:val="none"/>
        </w:rPr>
      </w:pPr>
      <w:r w:rsidRPr="006F036C">
        <w:rPr>
          <w:rFonts w:ascii="Century Gothic" w:eastAsia="Times New Roman" w:hAnsi="Century Gothic" w:cs="Times New Roman"/>
          <w:kern w:val="0"/>
          <w:lang w:eastAsia="el-GR"/>
          <w14:ligatures w14:val="none"/>
        </w:rPr>
        <w:t xml:space="preserve">Παράλληλα, </w:t>
      </w:r>
      <w:r w:rsidRPr="00036772">
        <w:rPr>
          <w:rFonts w:ascii="Century Gothic" w:eastAsia="Times New Roman" w:hAnsi="Century Gothic" w:cs="Times New Roman"/>
          <w:b/>
          <w:bCs/>
          <w:kern w:val="0"/>
          <w:lang w:eastAsia="el-GR"/>
          <w14:ligatures w14:val="none"/>
        </w:rPr>
        <w:t>καλούμε τους/τις αναπληρωτές/τριες να διεκδικήσουν βελτίωση θέσης ή επανατοποθέτηση</w:t>
      </w:r>
      <w:r w:rsidRPr="006F036C">
        <w:rPr>
          <w:rFonts w:ascii="Century Gothic" w:eastAsia="Times New Roman" w:hAnsi="Century Gothic" w:cs="Times New Roman"/>
          <w:kern w:val="0"/>
          <w:lang w:eastAsia="el-GR"/>
          <w14:ligatures w14:val="none"/>
        </w:rPr>
        <w:t xml:space="preserve"> εφόσον δεν έχουν τοποθετηθεί σε σχολείο που βάσει μορίων μπορούσαν να τοποθετηθούν, αλλά στην Α΄ φάση δεν εμφανίστηκε και θα εμφανιστεί στη Β΄.</w:t>
      </w:r>
    </w:p>
    <w:p w14:paraId="39008964" w14:textId="77777777" w:rsidR="00036772" w:rsidRPr="00036772" w:rsidRDefault="006F036C" w:rsidP="00A958D2">
      <w:pPr>
        <w:spacing w:after="120"/>
        <w:ind w:left="-851" w:right="-897"/>
        <w:jc w:val="both"/>
        <w:rPr>
          <w:rFonts w:ascii="Century Gothic" w:eastAsia="Times New Roman" w:hAnsi="Century Gothic" w:cs="Times New Roman"/>
          <w:b/>
          <w:bCs/>
          <w:kern w:val="0"/>
          <w:sz w:val="24"/>
          <w:szCs w:val="24"/>
          <w:lang w:eastAsia="el-GR"/>
          <w14:ligatures w14:val="none"/>
        </w:rPr>
      </w:pPr>
      <w:r w:rsidRPr="00036772">
        <w:rPr>
          <w:rFonts w:ascii="Century Gothic" w:eastAsia="Times New Roman" w:hAnsi="Century Gothic" w:cs="Times New Roman"/>
          <w:b/>
          <w:bCs/>
          <w:kern w:val="0"/>
          <w:sz w:val="24"/>
          <w:szCs w:val="24"/>
          <w:lang w:eastAsia="el-GR"/>
          <w14:ligatures w14:val="none"/>
        </w:rPr>
        <w:t>Καλούμε τ</w:t>
      </w:r>
      <w:r w:rsidR="00420A69" w:rsidRPr="00036772">
        <w:rPr>
          <w:rFonts w:ascii="Century Gothic" w:eastAsia="Times New Roman" w:hAnsi="Century Gothic" w:cs="Times New Roman"/>
          <w:b/>
          <w:bCs/>
          <w:kern w:val="0"/>
          <w:sz w:val="24"/>
          <w:szCs w:val="24"/>
          <w:lang w:eastAsia="el-GR"/>
          <w14:ligatures w14:val="none"/>
        </w:rPr>
        <w:t xml:space="preserve">ους/τις συναδέλφους στα σχολεία να ενημερώσουν τους γονείς και τους συλλόγους γονέων για τα πραγματικά προβλήματα και τα κενά των σχολείων. </w:t>
      </w:r>
    </w:p>
    <w:p w14:paraId="0FF1B9F5" w14:textId="22B947B4" w:rsidR="00420A69" w:rsidRPr="00036772" w:rsidRDefault="00420A69" w:rsidP="00A958D2">
      <w:pPr>
        <w:spacing w:after="120"/>
        <w:ind w:left="-851" w:right="-897"/>
        <w:jc w:val="both"/>
        <w:rPr>
          <w:rFonts w:ascii="Century Gothic" w:eastAsia="Times New Roman" w:hAnsi="Century Gothic" w:cs="Times New Roman"/>
          <w:kern w:val="0"/>
          <w:sz w:val="24"/>
          <w:szCs w:val="24"/>
          <w:lang w:eastAsia="el-GR"/>
          <w14:ligatures w14:val="none"/>
        </w:rPr>
      </w:pPr>
      <w:r w:rsidRPr="00036772">
        <w:rPr>
          <w:rFonts w:ascii="Century Gothic" w:eastAsia="Times New Roman" w:hAnsi="Century Gothic" w:cs="Times New Roman"/>
          <w:b/>
          <w:bCs/>
          <w:kern w:val="0"/>
          <w:sz w:val="24"/>
          <w:szCs w:val="24"/>
          <w:lang w:eastAsia="el-GR"/>
          <w14:ligatures w14:val="none"/>
        </w:rPr>
        <w:t xml:space="preserve">Να μην αποδέχονται και να καταγγέλλουν στο σύλλογο οποιαδήποτε απόπειρα για παραβίαση του ωραρίου και των εργασιακών δικαιωμάτων. Κάθε ώρα που είμαστε με </w:t>
      </w:r>
      <w:r w:rsidR="006F036C" w:rsidRPr="00036772">
        <w:rPr>
          <w:rFonts w:ascii="Century Gothic" w:eastAsia="Times New Roman" w:hAnsi="Century Gothic" w:cs="Times New Roman"/>
          <w:b/>
          <w:bCs/>
          <w:kern w:val="0"/>
          <w:sz w:val="24"/>
          <w:szCs w:val="24"/>
          <w:lang w:eastAsia="el-GR"/>
          <w14:ligatures w14:val="none"/>
        </w:rPr>
        <w:t>τους/τις</w:t>
      </w:r>
      <w:r w:rsidRPr="00036772">
        <w:rPr>
          <w:rFonts w:ascii="Century Gothic" w:eastAsia="Times New Roman" w:hAnsi="Century Gothic" w:cs="Times New Roman"/>
          <w:b/>
          <w:bCs/>
          <w:kern w:val="0"/>
          <w:sz w:val="24"/>
          <w:szCs w:val="24"/>
          <w:lang w:eastAsia="el-GR"/>
          <w14:ligatures w14:val="none"/>
        </w:rPr>
        <w:t xml:space="preserve"> μαθητ</w:t>
      </w:r>
      <w:r w:rsidR="006F036C" w:rsidRPr="00036772">
        <w:rPr>
          <w:rFonts w:ascii="Century Gothic" w:eastAsia="Times New Roman" w:hAnsi="Century Gothic" w:cs="Times New Roman"/>
          <w:b/>
          <w:bCs/>
          <w:kern w:val="0"/>
          <w:sz w:val="24"/>
          <w:szCs w:val="24"/>
          <w:lang w:eastAsia="el-GR"/>
          <w14:ligatures w14:val="none"/>
        </w:rPr>
        <w:t>(ρι)έ</w:t>
      </w:r>
      <w:r w:rsidRPr="00036772">
        <w:rPr>
          <w:rFonts w:ascii="Century Gothic" w:eastAsia="Times New Roman" w:hAnsi="Century Gothic" w:cs="Times New Roman"/>
          <w:b/>
          <w:bCs/>
          <w:kern w:val="0"/>
          <w:sz w:val="24"/>
          <w:szCs w:val="24"/>
          <w:lang w:eastAsia="el-GR"/>
          <w14:ligatures w14:val="none"/>
        </w:rPr>
        <w:t>ς αποτελεί διδακτική ώρα και εμείς έχουμε την ευθύνη των παιδιών.</w:t>
      </w:r>
    </w:p>
    <w:p w14:paraId="54339796" w14:textId="09F99326" w:rsidR="00420A69" w:rsidRPr="00E02757" w:rsidRDefault="006F036C" w:rsidP="00E02757">
      <w:pPr>
        <w:spacing w:after="120"/>
        <w:ind w:left="-851" w:right="-897"/>
        <w:jc w:val="center"/>
        <w:rPr>
          <w:rFonts w:ascii="Century Gothic" w:eastAsia="Times New Roman" w:hAnsi="Century Gothic" w:cs="Times New Roman"/>
          <w:kern w:val="0"/>
          <w:sz w:val="28"/>
          <w:szCs w:val="28"/>
          <w:lang w:eastAsia="el-GR"/>
          <w14:ligatures w14:val="none"/>
        </w:rPr>
      </w:pPr>
      <w:r w:rsidRPr="00E02757">
        <w:rPr>
          <w:rFonts w:ascii="Century Gothic" w:eastAsia="Times New Roman" w:hAnsi="Century Gothic" w:cs="Times New Roman"/>
          <w:b/>
          <w:bCs/>
          <w:kern w:val="0"/>
          <w:sz w:val="28"/>
          <w:szCs w:val="28"/>
          <w:lang w:eastAsia="el-GR"/>
          <w14:ligatures w14:val="none"/>
        </w:rPr>
        <w:t>Σ</w:t>
      </w:r>
      <w:r w:rsidR="00420A69" w:rsidRPr="00E02757">
        <w:rPr>
          <w:rFonts w:ascii="Century Gothic" w:eastAsia="Times New Roman" w:hAnsi="Century Gothic" w:cs="Times New Roman"/>
          <w:b/>
          <w:bCs/>
          <w:kern w:val="0"/>
          <w:sz w:val="28"/>
          <w:szCs w:val="28"/>
          <w:lang w:eastAsia="el-GR"/>
          <w14:ligatures w14:val="none"/>
        </w:rPr>
        <w:t>υμμετέχ</w:t>
      </w:r>
      <w:r w:rsidRPr="00E02757">
        <w:rPr>
          <w:rFonts w:ascii="Century Gothic" w:eastAsia="Times New Roman" w:hAnsi="Century Gothic" w:cs="Times New Roman"/>
          <w:b/>
          <w:bCs/>
          <w:kern w:val="0"/>
          <w:sz w:val="28"/>
          <w:szCs w:val="28"/>
          <w:lang w:eastAsia="el-GR"/>
          <w14:ligatures w14:val="none"/>
        </w:rPr>
        <w:t>ουμε</w:t>
      </w:r>
      <w:r w:rsidR="00420A69" w:rsidRPr="00E02757">
        <w:rPr>
          <w:rFonts w:ascii="Century Gothic" w:eastAsia="Times New Roman" w:hAnsi="Century Gothic" w:cs="Times New Roman"/>
          <w:b/>
          <w:bCs/>
          <w:kern w:val="0"/>
          <w:sz w:val="28"/>
          <w:szCs w:val="28"/>
          <w:lang w:eastAsia="el-GR"/>
          <w14:ligatures w14:val="none"/>
        </w:rPr>
        <w:t xml:space="preserve"> και καλ</w:t>
      </w:r>
      <w:r w:rsidRPr="00E02757">
        <w:rPr>
          <w:rFonts w:ascii="Century Gothic" w:eastAsia="Times New Roman" w:hAnsi="Century Gothic" w:cs="Times New Roman"/>
          <w:b/>
          <w:bCs/>
          <w:kern w:val="0"/>
          <w:sz w:val="28"/>
          <w:szCs w:val="28"/>
          <w:lang w:eastAsia="el-GR"/>
          <w14:ligatures w14:val="none"/>
        </w:rPr>
        <w:t>ούμε</w:t>
      </w:r>
      <w:r w:rsidR="00420A69" w:rsidRPr="00E02757">
        <w:rPr>
          <w:rFonts w:ascii="Century Gothic" w:eastAsia="Times New Roman" w:hAnsi="Century Gothic" w:cs="Times New Roman"/>
          <w:b/>
          <w:bCs/>
          <w:kern w:val="0"/>
          <w:sz w:val="28"/>
          <w:szCs w:val="28"/>
          <w:lang w:eastAsia="el-GR"/>
          <w14:ligatures w14:val="none"/>
        </w:rPr>
        <w:t xml:space="preserve"> στην κινητοποίηση την Πέμπτη 17/9 στις 2μμ στο Υπ Παιδείας μαζί με τις Ενώσεις ειδικοτήτων</w:t>
      </w:r>
    </w:p>
    <w:p w14:paraId="468EBCB2" w14:textId="035C5C75" w:rsidR="006F036C" w:rsidRPr="00BD77F4" w:rsidRDefault="00E02757">
      <w:pPr>
        <w:spacing w:after="120"/>
        <w:ind w:left="-851" w:right="-897"/>
        <w:jc w:val="both"/>
        <w:rPr>
          <w:rFonts w:ascii="Century Gothic" w:hAnsi="Century Gothic"/>
        </w:rPr>
      </w:pPr>
      <w:r>
        <w:rPr>
          <w:rFonts w:ascii="Century Gothic" w:hAnsi="Century Gothic"/>
          <w:noProof/>
        </w:rPr>
        <w:drawing>
          <wp:anchor distT="0" distB="0" distL="114300" distR="114300" simplePos="0" relativeHeight="251658240" behindDoc="1" locked="0" layoutInCell="1" allowOverlap="1" wp14:anchorId="64F1BE7A" wp14:editId="0F9CB045">
            <wp:simplePos x="0" y="0"/>
            <wp:positionH relativeFrom="margin">
              <wp:align>center</wp:align>
            </wp:positionH>
            <wp:positionV relativeFrom="paragraph">
              <wp:posOffset>1421130</wp:posOffset>
            </wp:positionV>
            <wp:extent cx="5412740" cy="2255520"/>
            <wp:effectExtent l="0" t="0" r="0" b="0"/>
            <wp:wrapTight wrapText="bothSides">
              <wp:wrapPolygon edited="0">
                <wp:start x="0" y="0"/>
                <wp:lineTo x="0" y="21345"/>
                <wp:lineTo x="21514" y="21345"/>
                <wp:lineTo x="21514" y="0"/>
                <wp:lineTo x="0" y="0"/>
              </wp:wrapPolygon>
            </wp:wrapTight>
            <wp:docPr id="1143177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7759" name="Εικόνα 114317759"/>
                    <pic:cNvPicPr/>
                  </pic:nvPicPr>
                  <pic:blipFill>
                    <a:blip r:embed="rId7">
                      <a:extLst>
                        <a:ext uri="{28A0092B-C50C-407E-A947-70E740481C1C}">
                          <a14:useLocalDpi xmlns:a14="http://schemas.microsoft.com/office/drawing/2010/main" val="0"/>
                        </a:ext>
                      </a:extLst>
                    </a:blip>
                    <a:stretch>
                      <a:fillRect/>
                    </a:stretch>
                  </pic:blipFill>
                  <pic:spPr>
                    <a:xfrm>
                      <a:off x="0" y="0"/>
                      <a:ext cx="5412740" cy="2255520"/>
                    </a:xfrm>
                    <a:prstGeom prst="rect">
                      <a:avLst/>
                    </a:prstGeom>
                  </pic:spPr>
                </pic:pic>
              </a:graphicData>
            </a:graphic>
            <wp14:sizeRelH relativeFrom="page">
              <wp14:pctWidth>0</wp14:pctWidth>
            </wp14:sizeRelH>
            <wp14:sizeRelV relativeFrom="page">
              <wp14:pctHeight>0</wp14:pctHeight>
            </wp14:sizeRelV>
          </wp:anchor>
        </w:drawing>
      </w:r>
      <w:r w:rsidR="006F036C">
        <w:rPr>
          <w:rFonts w:ascii="Century Gothic" w:eastAsia="Times New Roman" w:hAnsi="Century Gothic" w:cs="Times New Roman"/>
          <w:kern w:val="0"/>
          <w:lang w:eastAsia="el-GR"/>
          <w14:ligatures w14:val="none"/>
        </w:rPr>
        <w:t>Παλεύουμε για μ</w:t>
      </w:r>
      <w:r w:rsidR="006F036C" w:rsidRPr="006F036C">
        <w:rPr>
          <w:rFonts w:ascii="Century Gothic" w:hAnsi="Century Gothic"/>
        </w:rPr>
        <w:t>όνιμη και σταθερή δουλειά για όλους/</w:t>
      </w:r>
      <w:r w:rsidR="006F036C">
        <w:rPr>
          <w:rFonts w:ascii="Century Gothic" w:hAnsi="Century Gothic"/>
        </w:rPr>
        <w:t>όλες!</w:t>
      </w:r>
      <w:r w:rsidR="006F036C" w:rsidRPr="006F036C">
        <w:rPr>
          <w:rFonts w:ascii="Century Gothic" w:hAnsi="Century Gothic"/>
        </w:rPr>
        <w:t xml:space="preserve"> Μαζικοί διορισμοί εκπαιδευτικών/</w:t>
      </w:r>
      <w:r w:rsidR="00FA7E51" w:rsidRPr="00FA7E51">
        <w:rPr>
          <w:rFonts w:ascii="Century Gothic" w:hAnsi="Century Gothic"/>
        </w:rPr>
        <w:t xml:space="preserve"> </w:t>
      </w:r>
      <w:r w:rsidR="00FA7E51" w:rsidRPr="006F036C">
        <w:rPr>
          <w:rFonts w:ascii="Century Gothic" w:hAnsi="Century Gothic"/>
        </w:rPr>
        <w:t xml:space="preserve">Μονιμοποίηση ΤΩΡΑ ΟΛΩΝ των αναπληρωτών που έχουν έστω και μία σύμβαση </w:t>
      </w:r>
      <w:r w:rsidR="006F036C" w:rsidRPr="006F036C">
        <w:rPr>
          <w:rFonts w:ascii="Century Gothic" w:hAnsi="Century Gothic"/>
        </w:rPr>
        <w:t>με πτυχίο και ολόκληρη την προϋπηρεσία! Οργανικές θέσεις για κάθε εκπαιδευτικό έργο και μόνιμοι διορισμοί σε όλα τα κενά, μόνο με πτυχίο και όλη την προϋπηρεσία, χωρίς προσοντολόγια και διαγωνισμό ΑΣΕΠ. Εξίσωση αδειών μονίμων-αναπληρωτών, χορήγηση 9μηνης άδειας ανατροφής και επαπειλούμενης άδειας με πλήρεις αποδοχές, καταβολή ενσήμων και αναγνώριση της προϋπηρεσίας στις αναπληρώτριες εκπαιδευτικούς.</w:t>
      </w:r>
    </w:p>
    <w:sectPr w:rsidR="006F036C" w:rsidRPr="00BD77F4" w:rsidSect="00A958D2">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4FC"/>
    <w:multiLevelType w:val="hybridMultilevel"/>
    <w:tmpl w:val="806C1AF8"/>
    <w:lvl w:ilvl="0" w:tplc="BCF46598">
      <w:start w:val="1"/>
      <w:numFmt w:val="bullet"/>
      <w:lvlText w:val=""/>
      <w:lvlJc w:val="left"/>
      <w:pPr>
        <w:ind w:left="-131" w:hanging="360"/>
      </w:pPr>
      <w:rPr>
        <w:rFonts w:ascii="Symbol" w:hAnsi="Symbol" w:hint="default"/>
        <w:color w:val="auto"/>
      </w:rPr>
    </w:lvl>
    <w:lvl w:ilvl="1" w:tplc="FFFFFFFF" w:tentative="1">
      <w:start w:val="1"/>
      <w:numFmt w:val="bullet"/>
      <w:lvlText w:val="o"/>
      <w:lvlJc w:val="left"/>
      <w:pPr>
        <w:ind w:left="589" w:hanging="360"/>
      </w:pPr>
      <w:rPr>
        <w:rFonts w:ascii="Courier New" w:hAnsi="Courier New" w:cs="Courier New" w:hint="default"/>
      </w:rPr>
    </w:lvl>
    <w:lvl w:ilvl="2" w:tplc="FFFFFFFF" w:tentative="1">
      <w:start w:val="1"/>
      <w:numFmt w:val="bullet"/>
      <w:lvlText w:val=""/>
      <w:lvlJc w:val="left"/>
      <w:pPr>
        <w:ind w:left="1309" w:hanging="360"/>
      </w:pPr>
      <w:rPr>
        <w:rFonts w:ascii="Wingdings" w:hAnsi="Wingdings" w:hint="default"/>
      </w:rPr>
    </w:lvl>
    <w:lvl w:ilvl="3" w:tplc="FFFFFFFF" w:tentative="1">
      <w:start w:val="1"/>
      <w:numFmt w:val="bullet"/>
      <w:lvlText w:val=""/>
      <w:lvlJc w:val="left"/>
      <w:pPr>
        <w:ind w:left="2029" w:hanging="360"/>
      </w:pPr>
      <w:rPr>
        <w:rFonts w:ascii="Symbol" w:hAnsi="Symbol" w:hint="default"/>
      </w:rPr>
    </w:lvl>
    <w:lvl w:ilvl="4" w:tplc="FFFFFFFF" w:tentative="1">
      <w:start w:val="1"/>
      <w:numFmt w:val="bullet"/>
      <w:lvlText w:val="o"/>
      <w:lvlJc w:val="left"/>
      <w:pPr>
        <w:ind w:left="2749" w:hanging="360"/>
      </w:pPr>
      <w:rPr>
        <w:rFonts w:ascii="Courier New" w:hAnsi="Courier New" w:cs="Courier New" w:hint="default"/>
      </w:rPr>
    </w:lvl>
    <w:lvl w:ilvl="5" w:tplc="FFFFFFFF" w:tentative="1">
      <w:start w:val="1"/>
      <w:numFmt w:val="bullet"/>
      <w:lvlText w:val=""/>
      <w:lvlJc w:val="left"/>
      <w:pPr>
        <w:ind w:left="3469" w:hanging="360"/>
      </w:pPr>
      <w:rPr>
        <w:rFonts w:ascii="Wingdings" w:hAnsi="Wingdings" w:hint="default"/>
      </w:rPr>
    </w:lvl>
    <w:lvl w:ilvl="6" w:tplc="FFFFFFFF" w:tentative="1">
      <w:start w:val="1"/>
      <w:numFmt w:val="bullet"/>
      <w:lvlText w:val=""/>
      <w:lvlJc w:val="left"/>
      <w:pPr>
        <w:ind w:left="4189" w:hanging="360"/>
      </w:pPr>
      <w:rPr>
        <w:rFonts w:ascii="Symbol" w:hAnsi="Symbol" w:hint="default"/>
      </w:rPr>
    </w:lvl>
    <w:lvl w:ilvl="7" w:tplc="FFFFFFFF" w:tentative="1">
      <w:start w:val="1"/>
      <w:numFmt w:val="bullet"/>
      <w:lvlText w:val="o"/>
      <w:lvlJc w:val="left"/>
      <w:pPr>
        <w:ind w:left="4909" w:hanging="360"/>
      </w:pPr>
      <w:rPr>
        <w:rFonts w:ascii="Courier New" w:hAnsi="Courier New" w:cs="Courier New" w:hint="default"/>
      </w:rPr>
    </w:lvl>
    <w:lvl w:ilvl="8" w:tplc="FFFFFFFF" w:tentative="1">
      <w:start w:val="1"/>
      <w:numFmt w:val="bullet"/>
      <w:lvlText w:val=""/>
      <w:lvlJc w:val="left"/>
      <w:pPr>
        <w:ind w:left="5629" w:hanging="360"/>
      </w:pPr>
      <w:rPr>
        <w:rFonts w:ascii="Wingdings" w:hAnsi="Wingdings" w:hint="default"/>
      </w:rPr>
    </w:lvl>
  </w:abstractNum>
  <w:abstractNum w:abstractNumId="1" w15:restartNumberingAfterBreak="0">
    <w:nsid w:val="05844F5D"/>
    <w:multiLevelType w:val="hybridMultilevel"/>
    <w:tmpl w:val="DA00C794"/>
    <w:lvl w:ilvl="0" w:tplc="BCF46598">
      <w:start w:val="1"/>
      <w:numFmt w:val="bullet"/>
      <w:lvlText w:val=""/>
      <w:lvlJc w:val="left"/>
      <w:pPr>
        <w:ind w:left="-131" w:hanging="360"/>
      </w:pPr>
      <w:rPr>
        <w:rFonts w:ascii="Symbol" w:hAnsi="Symbol" w:hint="default"/>
        <w:color w:val="auto"/>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abstractNum w:abstractNumId="2" w15:restartNumberingAfterBreak="0">
    <w:nsid w:val="120B63F8"/>
    <w:multiLevelType w:val="hybridMultilevel"/>
    <w:tmpl w:val="DD0EF512"/>
    <w:lvl w:ilvl="0" w:tplc="2726469A">
      <w:start w:val="1"/>
      <w:numFmt w:val="bullet"/>
      <w:lvlText w:val=""/>
      <w:lvlJc w:val="left"/>
      <w:pPr>
        <w:ind w:left="-131" w:hanging="360"/>
      </w:pPr>
      <w:rPr>
        <w:rFonts w:ascii="Symbol" w:hAnsi="Symbol" w:hint="default"/>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abstractNum w:abstractNumId="3" w15:restartNumberingAfterBreak="0">
    <w:nsid w:val="34F725D8"/>
    <w:multiLevelType w:val="hybridMultilevel"/>
    <w:tmpl w:val="8E54953E"/>
    <w:lvl w:ilvl="0" w:tplc="2726469A">
      <w:start w:val="1"/>
      <w:numFmt w:val="bullet"/>
      <w:lvlText w:val=""/>
      <w:lvlJc w:val="left"/>
      <w:pPr>
        <w:ind w:left="-131" w:hanging="360"/>
      </w:pPr>
      <w:rPr>
        <w:rFonts w:ascii="Symbol" w:hAnsi="Symbol" w:hint="default"/>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abstractNum w:abstractNumId="4" w15:restartNumberingAfterBreak="0">
    <w:nsid w:val="3E2C5078"/>
    <w:multiLevelType w:val="multilevel"/>
    <w:tmpl w:val="8B04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977B50"/>
    <w:multiLevelType w:val="hybridMultilevel"/>
    <w:tmpl w:val="228CC698"/>
    <w:lvl w:ilvl="0" w:tplc="BCF46598">
      <w:start w:val="1"/>
      <w:numFmt w:val="bullet"/>
      <w:lvlText w:val=""/>
      <w:lvlJc w:val="left"/>
      <w:pPr>
        <w:ind w:left="-131" w:hanging="360"/>
      </w:pPr>
      <w:rPr>
        <w:rFonts w:ascii="Symbol" w:hAnsi="Symbol" w:hint="default"/>
        <w:color w:val="auto"/>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num w:numId="1" w16cid:durableId="1700160968">
    <w:abstractNumId w:val="4"/>
  </w:num>
  <w:num w:numId="2" w16cid:durableId="411896726">
    <w:abstractNumId w:val="3"/>
  </w:num>
  <w:num w:numId="3" w16cid:durableId="1152647701">
    <w:abstractNumId w:val="2"/>
  </w:num>
  <w:num w:numId="4" w16cid:durableId="718210533">
    <w:abstractNumId w:val="5"/>
  </w:num>
  <w:num w:numId="5" w16cid:durableId="2103719745">
    <w:abstractNumId w:val="1"/>
  </w:num>
  <w:num w:numId="6" w16cid:durableId="736441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69"/>
    <w:rsid w:val="00004BB4"/>
    <w:rsid w:val="00036772"/>
    <w:rsid w:val="002473EB"/>
    <w:rsid w:val="00420A69"/>
    <w:rsid w:val="004A1157"/>
    <w:rsid w:val="006F036C"/>
    <w:rsid w:val="00780280"/>
    <w:rsid w:val="007803C9"/>
    <w:rsid w:val="009B7098"/>
    <w:rsid w:val="00A958D2"/>
    <w:rsid w:val="00BD77F4"/>
    <w:rsid w:val="00CA4B36"/>
    <w:rsid w:val="00CD1B0F"/>
    <w:rsid w:val="00E02757"/>
    <w:rsid w:val="00E53E40"/>
    <w:rsid w:val="00F72257"/>
    <w:rsid w:val="00FA7E51"/>
    <w:rsid w:val="00FC16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04B6"/>
  <w15:chartTrackingRefBased/>
  <w15:docId w15:val="{2105593B-57E0-45EA-868F-6C719A13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20A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20A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20A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20A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20A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20A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20A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20A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20A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20A6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420A6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420A6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420A6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420A6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420A6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20A6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20A6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20A69"/>
    <w:rPr>
      <w:rFonts w:eastAsiaTheme="majorEastAsia" w:cstheme="majorBidi"/>
      <w:color w:val="272727" w:themeColor="text1" w:themeTint="D8"/>
    </w:rPr>
  </w:style>
  <w:style w:type="paragraph" w:styleId="a3">
    <w:name w:val="Title"/>
    <w:basedOn w:val="a"/>
    <w:next w:val="a"/>
    <w:link w:val="Char"/>
    <w:uiPriority w:val="10"/>
    <w:qFormat/>
    <w:rsid w:val="00420A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20A6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20A6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20A6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20A69"/>
    <w:pPr>
      <w:spacing w:before="160"/>
      <w:jc w:val="center"/>
    </w:pPr>
    <w:rPr>
      <w:i/>
      <w:iCs/>
      <w:color w:val="404040" w:themeColor="text1" w:themeTint="BF"/>
    </w:rPr>
  </w:style>
  <w:style w:type="character" w:customStyle="1" w:styleId="Char1">
    <w:name w:val="Απόσπασμα Char"/>
    <w:basedOn w:val="a0"/>
    <w:link w:val="a5"/>
    <w:uiPriority w:val="29"/>
    <w:rsid w:val="00420A69"/>
    <w:rPr>
      <w:i/>
      <w:iCs/>
      <w:color w:val="404040" w:themeColor="text1" w:themeTint="BF"/>
    </w:rPr>
  </w:style>
  <w:style w:type="paragraph" w:styleId="a6">
    <w:name w:val="List Paragraph"/>
    <w:basedOn w:val="a"/>
    <w:uiPriority w:val="34"/>
    <w:qFormat/>
    <w:rsid w:val="00420A69"/>
    <w:pPr>
      <w:ind w:left="720"/>
      <w:contextualSpacing/>
    </w:pPr>
  </w:style>
  <w:style w:type="character" w:styleId="a7">
    <w:name w:val="Intense Emphasis"/>
    <w:basedOn w:val="a0"/>
    <w:uiPriority w:val="21"/>
    <w:qFormat/>
    <w:rsid w:val="00420A69"/>
    <w:rPr>
      <w:i/>
      <w:iCs/>
      <w:color w:val="2F5496" w:themeColor="accent1" w:themeShade="BF"/>
    </w:rPr>
  </w:style>
  <w:style w:type="paragraph" w:styleId="a8">
    <w:name w:val="Intense Quote"/>
    <w:basedOn w:val="a"/>
    <w:next w:val="a"/>
    <w:link w:val="Char2"/>
    <w:uiPriority w:val="30"/>
    <w:qFormat/>
    <w:rsid w:val="00420A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420A69"/>
    <w:rPr>
      <w:i/>
      <w:iCs/>
      <w:color w:val="2F5496" w:themeColor="accent1" w:themeShade="BF"/>
    </w:rPr>
  </w:style>
  <w:style w:type="character" w:styleId="a9">
    <w:name w:val="Intense Reference"/>
    <w:basedOn w:val="a0"/>
    <w:uiPriority w:val="32"/>
    <w:qFormat/>
    <w:rsid w:val="00420A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llogosfilis@gmail.com" TargetMode="External"/><Relationship Id="rId5" Type="http://schemas.openxmlformats.org/officeDocument/2006/relationships/hyperlink" Target="http://www.p-e-fili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933</Words>
  <Characters>5040</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vangelitsadin@outlook.com</dc:creator>
  <cp:keywords/>
  <dc:description/>
  <cp:lastModifiedBy>vangelitsadin@outlook.com</cp:lastModifiedBy>
  <cp:revision>4</cp:revision>
  <dcterms:created xsi:type="dcterms:W3CDTF">2026-09-15T03:54:00Z</dcterms:created>
  <dcterms:modified xsi:type="dcterms:W3CDTF">2026-09-16T03:59:00Z</dcterms:modified>
</cp:coreProperties>
</file>