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A4EE9" w14:textId="77777777" w:rsidR="006F171C" w:rsidRPr="0092632E" w:rsidRDefault="006F171C" w:rsidP="006F171C">
      <w:pPr>
        <w:widowControl w:val="0"/>
        <w:pBdr>
          <w:top w:val="single" w:sz="4" w:space="0" w:color="000000"/>
          <w:left w:val="single" w:sz="4" w:space="3" w:color="000000"/>
          <w:bottom w:val="single" w:sz="4" w:space="2" w:color="000000"/>
          <w:right w:val="single" w:sz="4" w:space="4" w:color="000000"/>
        </w:pBdr>
        <w:autoSpaceDE w:val="0"/>
        <w:autoSpaceDN w:val="0"/>
        <w:spacing w:line="256" w:lineRule="auto"/>
        <w:ind w:left="-1134" w:right="-1141"/>
        <w:jc w:val="center"/>
        <w:rPr>
          <w:rFonts w:ascii="Century Gothic" w:hAnsi="Century Gothic"/>
          <w:sz w:val="20"/>
          <w:szCs w:val="20"/>
          <w:lang w:val="el-GR"/>
        </w:rPr>
      </w:pPr>
      <w:r w:rsidRPr="0092632E">
        <w:rPr>
          <w:rFonts w:ascii="Century Gothic" w:hAnsi="Century Gothic"/>
          <w:b/>
          <w:bCs/>
          <w:iCs/>
          <w:sz w:val="32"/>
          <w:szCs w:val="32"/>
          <w:lang w:val="el-GR" w:eastAsia="ar-SA"/>
        </w:rPr>
        <w:t xml:space="preserve">Σύλλογος Εκπαιδευτικών Π.Ε. </w:t>
      </w:r>
      <w:r w:rsidRPr="0092632E">
        <w:rPr>
          <w:rFonts w:ascii="Century Gothic" w:hAnsi="Century Gothic"/>
          <w:b/>
          <w:bCs/>
          <w:sz w:val="32"/>
          <w:szCs w:val="32"/>
          <w:lang w:val="el-GR" w:eastAsia="ar-SA"/>
        </w:rPr>
        <w:t>«Ηρώ Κωνσταντοπούλου»</w:t>
      </w:r>
    </w:p>
    <w:p w14:paraId="34021EE8" w14:textId="77777777" w:rsidR="006F171C" w:rsidRPr="0092632E" w:rsidRDefault="006F171C" w:rsidP="006F171C">
      <w:pPr>
        <w:widowControl w:val="0"/>
        <w:pBdr>
          <w:top w:val="single" w:sz="4" w:space="0" w:color="000000"/>
          <w:left w:val="single" w:sz="4" w:space="3" w:color="000000"/>
          <w:bottom w:val="single" w:sz="4" w:space="2" w:color="000000"/>
          <w:right w:val="single" w:sz="4" w:space="4" w:color="000000"/>
        </w:pBdr>
        <w:autoSpaceDE w:val="0"/>
        <w:autoSpaceDN w:val="0"/>
        <w:spacing w:after="80" w:line="256" w:lineRule="auto"/>
        <w:ind w:left="-1134" w:right="-1141"/>
        <w:jc w:val="center"/>
        <w:rPr>
          <w:rFonts w:ascii="Century Gothic" w:hAnsi="Century Gothic" w:cs="Mangal"/>
          <w:sz w:val="20"/>
          <w:szCs w:val="20"/>
          <w:lang w:val="el-GR"/>
        </w:rPr>
      </w:pPr>
      <w:r w:rsidRPr="0092632E">
        <w:rPr>
          <w:rFonts w:ascii="Century Gothic" w:hAnsi="Century Gothic"/>
          <w:b/>
          <w:bCs/>
          <w:sz w:val="32"/>
          <w:szCs w:val="32"/>
          <w:lang w:val="el-GR" w:eastAsia="ar-SA"/>
        </w:rPr>
        <w:t>ΑΝΩ ΛΙΟΣΙΩΝ – ΖΕΦΥΡΙΟΥ – ΦΥΛΗΣ</w:t>
      </w:r>
    </w:p>
    <w:p w14:paraId="5068713D" w14:textId="77777777" w:rsidR="006F171C" w:rsidRPr="0092632E" w:rsidRDefault="006F171C" w:rsidP="006F171C">
      <w:pPr>
        <w:widowControl w:val="0"/>
        <w:autoSpaceDE w:val="0"/>
        <w:autoSpaceDN w:val="0"/>
        <w:spacing w:after="0" w:line="256" w:lineRule="auto"/>
        <w:ind w:left="-1134" w:right="-1141"/>
        <w:jc w:val="both"/>
        <w:rPr>
          <w:rFonts w:ascii="Century Gothic" w:hAnsi="Century Gothic" w:cs="Verdana"/>
          <w:lang w:val="el-GR" w:eastAsia="ar-SA"/>
        </w:rPr>
      </w:pPr>
      <w:r w:rsidRPr="007508EF">
        <w:rPr>
          <w:rFonts w:ascii="Century Gothic" w:hAnsi="Century Gothic" w:cs="Verdana"/>
          <w:b/>
          <w:lang w:val="pt-BR" w:eastAsia="ar-SA"/>
        </w:rPr>
        <w:t>SITE</w:t>
      </w:r>
      <w:r w:rsidRPr="0092632E">
        <w:rPr>
          <w:rFonts w:ascii="Century Gothic" w:hAnsi="Century Gothic" w:cs="Verdana"/>
          <w:lang w:val="el-GR" w:eastAsia="ar-SA"/>
        </w:rPr>
        <w:t xml:space="preserve">  </w:t>
      </w:r>
      <w:hyperlink r:id="rId5" w:history="1">
        <w:r w:rsidRPr="007508EF">
          <w:rPr>
            <w:rFonts w:ascii="Century Gothic" w:hAnsi="Century Gothic" w:cs="Tahoma"/>
            <w:b/>
            <w:color w:val="0000FF"/>
            <w:u w:val="single"/>
            <w:lang w:val="pt-BR"/>
          </w:rPr>
          <w:t>www</w:t>
        </w:r>
        <w:r w:rsidRPr="0092632E">
          <w:rPr>
            <w:rFonts w:ascii="Century Gothic" w:hAnsi="Century Gothic" w:cs="Tahoma"/>
            <w:b/>
            <w:color w:val="0000FF"/>
            <w:u w:val="single"/>
            <w:lang w:val="el-GR"/>
          </w:rPr>
          <w:t>.</w:t>
        </w:r>
        <w:r w:rsidRPr="007508EF">
          <w:rPr>
            <w:rFonts w:ascii="Century Gothic" w:hAnsi="Century Gothic" w:cs="Tahoma"/>
            <w:b/>
            <w:color w:val="0000FF"/>
            <w:u w:val="single"/>
            <w:lang w:val="pt-BR"/>
          </w:rPr>
          <w:t>p</w:t>
        </w:r>
        <w:r w:rsidRPr="0092632E">
          <w:rPr>
            <w:rFonts w:ascii="Century Gothic" w:hAnsi="Century Gothic" w:cs="Tahoma"/>
            <w:b/>
            <w:color w:val="0000FF"/>
            <w:u w:val="single"/>
            <w:lang w:val="el-GR"/>
          </w:rPr>
          <w:t>-</w:t>
        </w:r>
        <w:r w:rsidRPr="007508EF">
          <w:rPr>
            <w:rFonts w:ascii="Century Gothic" w:hAnsi="Century Gothic" w:cs="Tahoma"/>
            <w:b/>
            <w:color w:val="0000FF"/>
            <w:u w:val="single"/>
            <w:lang w:val="pt-BR"/>
          </w:rPr>
          <w:t>e</w:t>
        </w:r>
        <w:r w:rsidRPr="0092632E">
          <w:rPr>
            <w:rFonts w:ascii="Century Gothic" w:hAnsi="Century Gothic" w:cs="Tahoma"/>
            <w:b/>
            <w:color w:val="0000FF"/>
            <w:u w:val="single"/>
            <w:lang w:val="el-GR"/>
          </w:rPr>
          <w:t>-</w:t>
        </w:r>
        <w:r w:rsidRPr="007508EF">
          <w:rPr>
            <w:rFonts w:ascii="Century Gothic" w:hAnsi="Century Gothic" w:cs="Tahoma"/>
            <w:b/>
            <w:color w:val="0000FF"/>
            <w:u w:val="single"/>
            <w:lang w:val="pt-BR"/>
          </w:rPr>
          <w:t>filis</w:t>
        </w:r>
        <w:r w:rsidRPr="0092632E">
          <w:rPr>
            <w:rFonts w:ascii="Century Gothic" w:hAnsi="Century Gothic" w:cs="Tahoma"/>
            <w:b/>
            <w:color w:val="0000FF"/>
            <w:u w:val="single"/>
            <w:lang w:val="el-GR"/>
          </w:rPr>
          <w:t>.</w:t>
        </w:r>
        <w:r w:rsidRPr="007508EF">
          <w:rPr>
            <w:rFonts w:ascii="Century Gothic" w:hAnsi="Century Gothic" w:cs="Tahoma"/>
            <w:b/>
            <w:color w:val="0000FF"/>
            <w:u w:val="single"/>
            <w:lang w:val="pt-BR"/>
          </w:rPr>
          <w:t>gr</w:t>
        </w:r>
      </w:hyperlink>
      <w:r w:rsidRPr="0092632E">
        <w:rPr>
          <w:rFonts w:ascii="Century Gothic" w:hAnsi="Century Gothic" w:cs="Verdana"/>
          <w:lang w:val="el-GR" w:eastAsia="ar-SA"/>
        </w:rPr>
        <w:t xml:space="preserve">                                                </w:t>
      </w:r>
      <w:r w:rsidRPr="0092632E">
        <w:rPr>
          <w:rFonts w:ascii="Century Gothic" w:hAnsi="Century Gothic" w:cs="Verdana"/>
          <w:lang w:val="el-GR" w:eastAsia="ar-SA"/>
        </w:rPr>
        <w:tab/>
      </w:r>
      <w:r w:rsidRPr="0092632E">
        <w:rPr>
          <w:rFonts w:ascii="Century Gothic" w:hAnsi="Century Gothic" w:cs="Verdana"/>
          <w:lang w:val="el-GR" w:eastAsia="ar-SA"/>
        </w:rPr>
        <w:tab/>
      </w:r>
      <w:r w:rsidRPr="0092632E">
        <w:rPr>
          <w:rFonts w:ascii="Century Gothic" w:hAnsi="Century Gothic" w:cs="Verdana"/>
          <w:lang w:val="el-GR" w:eastAsia="ar-SA"/>
        </w:rPr>
        <w:tab/>
      </w:r>
      <w:r w:rsidRPr="0092632E">
        <w:rPr>
          <w:rFonts w:ascii="Century Gothic" w:hAnsi="Century Gothic" w:cs="Verdana"/>
          <w:lang w:val="el-GR" w:eastAsia="ar-SA"/>
        </w:rPr>
        <w:tab/>
      </w:r>
      <w:r w:rsidRPr="0092632E">
        <w:rPr>
          <w:rFonts w:ascii="Century Gothic" w:hAnsi="Century Gothic" w:cs="Verdana"/>
          <w:lang w:val="el-GR" w:eastAsia="ar-SA"/>
        </w:rPr>
        <w:tab/>
      </w:r>
      <w:r w:rsidRPr="0092632E">
        <w:rPr>
          <w:rFonts w:ascii="Century Gothic" w:hAnsi="Century Gothic" w:cs="Verdana"/>
          <w:b/>
          <w:lang w:val="el-GR" w:eastAsia="ar-SA"/>
        </w:rPr>
        <w:t>Άνω Λιόσια 04.10.2026</w:t>
      </w:r>
    </w:p>
    <w:p w14:paraId="51CD0B86" w14:textId="77777777" w:rsidR="006F171C" w:rsidRPr="0092632E" w:rsidRDefault="006F171C" w:rsidP="006F171C">
      <w:pPr>
        <w:widowControl w:val="0"/>
        <w:tabs>
          <w:tab w:val="left" w:pos="6946"/>
        </w:tabs>
        <w:autoSpaceDE w:val="0"/>
        <w:autoSpaceDN w:val="0"/>
        <w:spacing w:after="0" w:line="256" w:lineRule="auto"/>
        <w:ind w:left="-1134" w:right="-1141"/>
        <w:jc w:val="both"/>
        <w:rPr>
          <w:rFonts w:ascii="Century Gothic" w:hAnsi="Century Gothic" w:cs="Century Gothic"/>
          <w:lang w:val="el-GR"/>
        </w:rPr>
      </w:pPr>
      <w:r w:rsidRPr="007508EF">
        <w:rPr>
          <w:rFonts w:ascii="Century Gothic" w:hAnsi="Century Gothic"/>
          <w:b/>
          <w:lang w:eastAsia="ar-SA"/>
        </w:rPr>
        <w:t>email</w:t>
      </w:r>
      <w:r w:rsidRPr="0092632E">
        <w:rPr>
          <w:rFonts w:ascii="Century Gothic" w:hAnsi="Century Gothic"/>
          <w:b/>
          <w:lang w:val="el-GR" w:eastAsia="ar-SA"/>
        </w:rPr>
        <w:t xml:space="preserve">: </w:t>
      </w:r>
      <w:hyperlink r:id="rId6" w:history="1">
        <w:r w:rsidRPr="007508EF">
          <w:rPr>
            <w:rFonts w:ascii="Century Gothic" w:hAnsi="Century Gothic" w:cs="Verdana"/>
            <w:color w:val="0000FF"/>
            <w:u w:val="single"/>
            <w:lang w:val="pt-BR"/>
          </w:rPr>
          <w:t>syllogosfilis@</w:t>
        </w:r>
        <w:proofErr w:type="spellStart"/>
        <w:r w:rsidRPr="007508EF">
          <w:rPr>
            <w:rFonts w:ascii="Century Gothic" w:hAnsi="Century Gothic" w:cs="Verdana"/>
            <w:color w:val="0000FF"/>
            <w:u w:val="single"/>
          </w:rPr>
          <w:t>gmail</w:t>
        </w:r>
        <w:proofErr w:type="spellEnd"/>
        <w:r w:rsidRPr="007508EF">
          <w:rPr>
            <w:rFonts w:ascii="Century Gothic" w:hAnsi="Century Gothic" w:cs="Verdana"/>
            <w:color w:val="0000FF"/>
            <w:u w:val="single"/>
            <w:lang w:val="pt-BR"/>
          </w:rPr>
          <w:t>.com</w:t>
        </w:r>
      </w:hyperlink>
    </w:p>
    <w:p w14:paraId="423FEFC4" w14:textId="77777777" w:rsidR="006F171C" w:rsidRPr="0092632E" w:rsidRDefault="006F171C" w:rsidP="006F171C">
      <w:pPr>
        <w:spacing w:after="120"/>
        <w:ind w:left="-1134" w:right="-1141"/>
        <w:rPr>
          <w:rFonts w:cs="Times New Roman"/>
          <w:lang w:val="el-GR"/>
        </w:rPr>
      </w:pPr>
      <w:r w:rsidRPr="0092632E">
        <w:rPr>
          <w:rFonts w:ascii="Century Gothic" w:hAnsi="Century Gothic" w:cs="Century Gothic"/>
          <w:lang w:val="el-GR"/>
        </w:rPr>
        <w:t xml:space="preserve">Προς:  Τα μέλη του Συλλόγου, ΔΟΕ, Συλλόγους </w:t>
      </w:r>
      <w:proofErr w:type="spellStart"/>
      <w:r w:rsidRPr="0092632E">
        <w:rPr>
          <w:rFonts w:ascii="Century Gothic" w:hAnsi="Century Gothic" w:cs="Century Gothic"/>
          <w:lang w:val="el-GR"/>
        </w:rPr>
        <w:t>Εκπ</w:t>
      </w:r>
      <w:proofErr w:type="spellEnd"/>
      <w:r w:rsidRPr="0092632E">
        <w:rPr>
          <w:rFonts w:ascii="Century Gothic" w:hAnsi="Century Gothic" w:cs="Century Gothic"/>
          <w:lang w:val="el-GR"/>
        </w:rPr>
        <w:t>/</w:t>
      </w:r>
      <w:proofErr w:type="spellStart"/>
      <w:r w:rsidRPr="0092632E">
        <w:rPr>
          <w:rFonts w:ascii="Century Gothic" w:hAnsi="Century Gothic" w:cs="Century Gothic"/>
          <w:lang w:val="el-GR"/>
        </w:rPr>
        <w:t>κών</w:t>
      </w:r>
      <w:proofErr w:type="spellEnd"/>
      <w:r w:rsidRPr="0092632E">
        <w:rPr>
          <w:rFonts w:ascii="Century Gothic" w:hAnsi="Century Gothic" w:cs="Century Gothic"/>
          <w:lang w:val="el-GR"/>
        </w:rPr>
        <w:t xml:space="preserve">  Π.Ε.</w:t>
      </w:r>
      <w:r w:rsidRPr="0092632E">
        <w:rPr>
          <w:rFonts w:cs="Times New Roman"/>
          <w:lang w:val="el-GR"/>
        </w:rPr>
        <w:t xml:space="preserve"> </w:t>
      </w:r>
    </w:p>
    <w:p w14:paraId="4C4E0744" w14:textId="77777777" w:rsidR="006F171C" w:rsidRPr="006F171C" w:rsidRDefault="006F171C" w:rsidP="006F171C">
      <w:pPr>
        <w:spacing w:after="80"/>
        <w:ind w:left="-1134" w:right="-1141"/>
        <w:jc w:val="both"/>
        <w:rPr>
          <w:rFonts w:ascii="Century Gothic" w:eastAsia="Times New Roman" w:hAnsi="Century Gothic" w:cstheme="minorHAnsi"/>
          <w:b/>
          <w:bCs/>
          <w:color w:val="000000"/>
          <w:kern w:val="0"/>
          <w:sz w:val="28"/>
          <w:szCs w:val="28"/>
          <w:lang w:val="el-GR"/>
          <w14:ligatures w14:val="none"/>
        </w:rPr>
      </w:pPr>
      <w:r w:rsidRPr="006F171C">
        <w:rPr>
          <w:rFonts w:ascii="Century Gothic" w:eastAsia="Times New Roman" w:hAnsi="Century Gothic" w:cstheme="minorHAnsi"/>
          <w:b/>
          <w:bCs/>
          <w:color w:val="000000"/>
          <w:kern w:val="0"/>
          <w:sz w:val="28"/>
          <w:szCs w:val="28"/>
          <w:lang w:val="el-GR"/>
          <w14:ligatures w14:val="none"/>
        </w:rPr>
        <w:t xml:space="preserve">Η υπόθεση της </w:t>
      </w:r>
      <w:proofErr w:type="spellStart"/>
      <w:r w:rsidRPr="006F171C">
        <w:rPr>
          <w:rFonts w:ascii="Century Gothic" w:eastAsia="Times New Roman" w:hAnsi="Century Gothic" w:cstheme="minorHAnsi"/>
          <w:b/>
          <w:bCs/>
          <w:color w:val="000000"/>
          <w:kern w:val="0"/>
          <w:sz w:val="28"/>
          <w:szCs w:val="28"/>
          <w:lang w:val="el-GR"/>
          <w14:ligatures w14:val="none"/>
        </w:rPr>
        <w:t>Μαρικάρμεν</w:t>
      </w:r>
      <w:proofErr w:type="spellEnd"/>
      <w:r w:rsidRPr="006F171C">
        <w:rPr>
          <w:rFonts w:ascii="Century Gothic" w:eastAsia="Times New Roman" w:hAnsi="Century Gothic" w:cstheme="minorHAnsi"/>
          <w:b/>
          <w:bCs/>
          <w:color w:val="000000"/>
          <w:kern w:val="0"/>
          <w:sz w:val="28"/>
          <w:szCs w:val="28"/>
          <w:lang w:val="el-GR"/>
          <w14:ligatures w14:val="none"/>
        </w:rPr>
        <w:t xml:space="preserve"> στην Ισπανία δεν μας ξαφνιάζει, αλλά μας εξοργίζει!</w:t>
      </w:r>
    </w:p>
    <w:p w14:paraId="2EF299E7" w14:textId="31924BD5" w:rsidR="006F171C" w:rsidRPr="006F171C" w:rsidRDefault="006F171C" w:rsidP="006F171C">
      <w:pPr>
        <w:spacing w:after="80"/>
        <w:ind w:left="-1134" w:right="-1141"/>
        <w:jc w:val="both"/>
        <w:rPr>
          <w:rFonts w:ascii="Century Gothic" w:hAnsi="Century Gothic" w:cstheme="minorHAnsi"/>
          <w:lang w:val="el-GR"/>
        </w:rPr>
      </w:pPr>
      <w:r w:rsidRPr="006F171C">
        <w:rPr>
          <w:rFonts w:ascii="Century Gothic" w:hAnsi="Century Gothic" w:cstheme="minorHAnsi"/>
          <w:lang w:val="el-GR"/>
        </w:rPr>
        <w:t xml:space="preserve">Ο σύλλογος </w:t>
      </w:r>
      <w:proofErr w:type="spellStart"/>
      <w:r w:rsidR="00AA7E0F">
        <w:rPr>
          <w:rFonts w:ascii="Century Gothic" w:hAnsi="Century Gothic" w:cstheme="minorHAnsi"/>
          <w:lang w:val="el-GR"/>
        </w:rPr>
        <w:t>εκπ</w:t>
      </w:r>
      <w:proofErr w:type="spellEnd"/>
      <w:r w:rsidR="00AA7E0F">
        <w:rPr>
          <w:rFonts w:ascii="Century Gothic" w:hAnsi="Century Gothic" w:cstheme="minorHAnsi"/>
          <w:lang w:val="el-GR"/>
        </w:rPr>
        <w:t>/</w:t>
      </w:r>
      <w:proofErr w:type="spellStart"/>
      <w:r w:rsidR="00AA7E0F">
        <w:rPr>
          <w:rFonts w:ascii="Century Gothic" w:hAnsi="Century Gothic" w:cstheme="minorHAnsi"/>
          <w:lang w:val="el-GR"/>
        </w:rPr>
        <w:t>κών</w:t>
      </w:r>
      <w:proofErr w:type="spellEnd"/>
      <w:r w:rsidR="00AA7E0F">
        <w:rPr>
          <w:rFonts w:ascii="Century Gothic" w:hAnsi="Century Gothic" w:cstheme="minorHAnsi"/>
          <w:lang w:val="el-GR"/>
        </w:rPr>
        <w:t xml:space="preserve"> </w:t>
      </w:r>
      <w:r w:rsidRPr="006F171C">
        <w:rPr>
          <w:rFonts w:ascii="Century Gothic" w:hAnsi="Century Gothic" w:cstheme="minorHAnsi"/>
          <w:lang w:val="el-GR"/>
        </w:rPr>
        <w:t xml:space="preserve">ΠΕ «Ηρώ Κωνσταντοπούλου, στα πλαίσια συμμετοχής στον Συντονισμό πρωτοβάθμιων σωματείων, επιτροπών αγώνα, </w:t>
      </w:r>
      <w:proofErr w:type="spellStart"/>
      <w:r w:rsidRPr="006F171C">
        <w:rPr>
          <w:rFonts w:ascii="Century Gothic" w:hAnsi="Century Gothic" w:cstheme="minorHAnsi"/>
          <w:lang w:val="el-GR"/>
        </w:rPr>
        <w:t>αγωνιστ</w:t>
      </w:r>
      <w:proofErr w:type="spellEnd"/>
      <w:r w:rsidRPr="006F171C">
        <w:rPr>
          <w:rFonts w:ascii="Century Gothic" w:hAnsi="Century Gothic" w:cstheme="minorHAnsi"/>
          <w:lang w:val="el-GR"/>
        </w:rPr>
        <w:t>(</w:t>
      </w:r>
      <w:proofErr w:type="spellStart"/>
      <w:r w:rsidRPr="006F171C">
        <w:rPr>
          <w:rFonts w:ascii="Century Gothic" w:hAnsi="Century Gothic" w:cstheme="minorHAnsi"/>
          <w:lang w:val="el-GR"/>
        </w:rPr>
        <w:t>ρι</w:t>
      </w:r>
      <w:proofErr w:type="spellEnd"/>
      <w:r w:rsidRPr="006F171C">
        <w:rPr>
          <w:rFonts w:ascii="Century Gothic" w:hAnsi="Century Gothic" w:cstheme="minorHAnsi"/>
          <w:lang w:val="el-GR"/>
        </w:rPr>
        <w:t>)</w:t>
      </w:r>
      <w:proofErr w:type="spellStart"/>
      <w:r w:rsidRPr="006F171C">
        <w:rPr>
          <w:rFonts w:ascii="Century Gothic" w:hAnsi="Century Gothic" w:cstheme="minorHAnsi"/>
          <w:lang w:val="el-GR"/>
        </w:rPr>
        <w:t>ών</w:t>
      </w:r>
      <w:proofErr w:type="spellEnd"/>
      <w:r w:rsidRPr="006F171C">
        <w:rPr>
          <w:rFonts w:ascii="Century Gothic" w:hAnsi="Century Gothic" w:cstheme="minorHAnsi"/>
          <w:lang w:val="el-GR"/>
        </w:rPr>
        <w:t xml:space="preserve"> δημόσιου και ιδιωτικού τομέα, στηρίζει το ψήφισμα αλληλεγγύης στον Ισπανικό λαό</w:t>
      </w:r>
      <w:r>
        <w:rPr>
          <w:rFonts w:ascii="Century Gothic" w:hAnsi="Century Gothic" w:cstheme="minorHAnsi"/>
          <w:lang w:val="el-GR"/>
        </w:rPr>
        <w:t>:</w:t>
      </w:r>
    </w:p>
    <w:p w14:paraId="11471B4B" w14:textId="04D4DA6B" w:rsidR="00A02C3B" w:rsidRPr="006F171C" w:rsidRDefault="00A02C3B" w:rsidP="006F171C">
      <w:pPr>
        <w:spacing w:after="80"/>
        <w:ind w:left="-1134" w:right="-1141"/>
        <w:jc w:val="center"/>
        <w:rPr>
          <w:rFonts w:ascii="Century Gothic" w:hAnsi="Century Gothic" w:cstheme="minorHAnsi"/>
          <w:b/>
          <w:bCs/>
          <w:sz w:val="26"/>
          <w:szCs w:val="26"/>
          <w:lang w:val="el-GR"/>
        </w:rPr>
      </w:pPr>
      <w:r w:rsidRPr="006F171C">
        <w:rPr>
          <w:rFonts w:ascii="Century Gothic" w:hAnsi="Century Gothic" w:cstheme="minorHAnsi"/>
          <w:b/>
          <w:bCs/>
          <w:sz w:val="26"/>
          <w:szCs w:val="26"/>
          <w:lang w:val="el-GR"/>
        </w:rPr>
        <w:t>ΣΥΝΤΟΝΙΣΜΟΣ ΠΡΩΤΟΒΑΘΜΙΩΝ ΣΩΜΑΤΕΙΩΝ</w:t>
      </w:r>
    </w:p>
    <w:p w14:paraId="475E8CA9" w14:textId="461DDA3B" w:rsidR="00A02C3B" w:rsidRPr="006F171C" w:rsidRDefault="00A02C3B" w:rsidP="006F171C">
      <w:pPr>
        <w:spacing w:after="80"/>
        <w:ind w:left="-1134" w:right="-1141"/>
        <w:jc w:val="center"/>
        <w:rPr>
          <w:rFonts w:ascii="Century Gothic" w:hAnsi="Century Gothic" w:cstheme="minorHAnsi"/>
          <w:b/>
          <w:bCs/>
          <w:sz w:val="26"/>
          <w:szCs w:val="26"/>
          <w:lang w:val="el-GR"/>
        </w:rPr>
      </w:pPr>
      <w:r w:rsidRPr="006F171C">
        <w:rPr>
          <w:rFonts w:ascii="Century Gothic" w:hAnsi="Century Gothic" w:cstheme="minorHAnsi"/>
          <w:b/>
          <w:bCs/>
          <w:sz w:val="26"/>
          <w:szCs w:val="26"/>
          <w:lang w:val="el-GR"/>
        </w:rPr>
        <w:t>ΕΠΙΤΡΟΠΩΝ ΑΓΩΝΑ ΑΓΩΝΙΣΤΩΝ/ΤΡΙΩΝ ΔΗΜΟΣΙΟΥ ΚΙ ΙΔΙΩΤΙΚΟΥ ΤΟΜΕΑ</w:t>
      </w:r>
    </w:p>
    <w:p w14:paraId="4BCECCD8" w14:textId="20D26369" w:rsidR="00EB561A" w:rsidRPr="006F171C" w:rsidRDefault="00EB561A" w:rsidP="006F171C">
      <w:pPr>
        <w:spacing w:after="80"/>
        <w:ind w:left="-1134" w:right="-1141"/>
        <w:jc w:val="both"/>
        <w:rPr>
          <w:rFonts w:ascii="Century Gothic" w:eastAsia="Times New Roman" w:hAnsi="Century Gothic" w:cstheme="minorHAnsi"/>
          <w:b/>
          <w:bCs/>
          <w:color w:val="000000"/>
          <w:kern w:val="0"/>
          <w:lang w:val="el-GR"/>
          <w14:ligatures w14:val="none"/>
        </w:rPr>
      </w:pPr>
      <w:r w:rsidRPr="006F171C">
        <w:rPr>
          <w:rFonts w:ascii="Century Gothic" w:eastAsia="Times New Roman" w:hAnsi="Century Gothic" w:cstheme="minorHAnsi"/>
          <w:b/>
          <w:bCs/>
          <w:color w:val="000000"/>
          <w:kern w:val="0"/>
          <w:lang w:val="el-GR"/>
          <w14:ligatures w14:val="none"/>
        </w:rPr>
        <w:t xml:space="preserve">Η υπόθεση της </w:t>
      </w:r>
      <w:proofErr w:type="spellStart"/>
      <w:r w:rsidRPr="006F171C">
        <w:rPr>
          <w:rFonts w:ascii="Century Gothic" w:eastAsia="Times New Roman" w:hAnsi="Century Gothic" w:cstheme="minorHAnsi"/>
          <w:b/>
          <w:bCs/>
          <w:color w:val="000000"/>
          <w:kern w:val="0"/>
          <w:lang w:val="el-GR"/>
          <w14:ligatures w14:val="none"/>
        </w:rPr>
        <w:t>Μαρικάρμεν</w:t>
      </w:r>
      <w:proofErr w:type="spellEnd"/>
      <w:r w:rsidRPr="006F171C">
        <w:rPr>
          <w:rFonts w:ascii="Century Gothic" w:eastAsia="Times New Roman" w:hAnsi="Century Gothic" w:cstheme="minorHAnsi"/>
          <w:b/>
          <w:bCs/>
          <w:color w:val="000000"/>
          <w:kern w:val="0"/>
          <w:lang w:val="el-GR"/>
          <w14:ligatures w14:val="none"/>
        </w:rPr>
        <w:t xml:space="preserve"> στην Ισπανία δεν μας ξαφνιάζει, αλλά μας εξοργίζει!</w:t>
      </w:r>
    </w:p>
    <w:p w14:paraId="1568DC8A" w14:textId="423C7A54" w:rsidR="00EB561A" w:rsidRPr="006F171C" w:rsidRDefault="00EB561A" w:rsidP="006F171C">
      <w:pPr>
        <w:spacing w:after="80"/>
        <w:ind w:left="-1134" w:right="-1141"/>
        <w:jc w:val="both"/>
        <w:rPr>
          <w:rFonts w:ascii="Century Gothic" w:eastAsia="Times New Roman" w:hAnsi="Century Gothic" w:cstheme="minorHAnsi"/>
          <w:kern w:val="0"/>
          <w:lang w:val="el-GR"/>
          <w14:ligatures w14:val="none"/>
        </w:rPr>
      </w:pPr>
      <w:r w:rsidRPr="006F171C">
        <w:rPr>
          <w:rFonts w:ascii="Century Gothic" w:eastAsia="Times New Roman" w:hAnsi="Century Gothic" w:cstheme="minorHAnsi"/>
          <w:color w:val="000000"/>
          <w:kern w:val="0"/>
          <w:lang w:val="el-GR"/>
          <w14:ligatures w14:val="none"/>
        </w:rPr>
        <w:t xml:space="preserve">Η 87χρονη κάτοικος Μαδρίτης με κινητικά προβλήματα ήρθε μέσα στην προηγούμενη εβδομάδα αντιμέτωπη, με τον πιο σκληρό τρόπο, με την άγρια επέλαση των κεφαλαίων του </w:t>
      </w:r>
      <w:r w:rsidRPr="006F171C">
        <w:rPr>
          <w:rFonts w:ascii="Century Gothic" w:eastAsia="Times New Roman" w:hAnsi="Century Gothic" w:cstheme="minorHAnsi"/>
          <w:color w:val="000000"/>
          <w:kern w:val="0"/>
          <w14:ligatures w14:val="none"/>
        </w:rPr>
        <w:t>real</w:t>
      </w:r>
      <w:r w:rsidRPr="006F171C">
        <w:rPr>
          <w:rFonts w:ascii="Century Gothic" w:eastAsia="Times New Roman" w:hAnsi="Century Gothic" w:cstheme="minorHAnsi"/>
          <w:color w:val="000000"/>
          <w:kern w:val="0"/>
          <w:lang w:val="el-GR"/>
          <w14:ligatures w14:val="none"/>
        </w:rPr>
        <w:t xml:space="preserve"> </w:t>
      </w:r>
      <w:r w:rsidRPr="006F171C">
        <w:rPr>
          <w:rFonts w:ascii="Century Gothic" w:eastAsia="Times New Roman" w:hAnsi="Century Gothic" w:cstheme="minorHAnsi"/>
          <w:color w:val="000000"/>
          <w:kern w:val="0"/>
          <w14:ligatures w14:val="none"/>
        </w:rPr>
        <w:t>estate</w:t>
      </w:r>
      <w:r w:rsidRPr="006F171C">
        <w:rPr>
          <w:rFonts w:ascii="Century Gothic" w:eastAsia="Times New Roman" w:hAnsi="Century Gothic" w:cstheme="minorHAnsi"/>
          <w:color w:val="000000"/>
          <w:kern w:val="0"/>
          <w:lang w:val="el-GR"/>
          <w14:ligatures w14:val="none"/>
        </w:rPr>
        <w:t>.</w:t>
      </w:r>
    </w:p>
    <w:p w14:paraId="4ACF6FCC" w14:textId="252DB16C" w:rsidR="00EB561A" w:rsidRPr="006F171C" w:rsidRDefault="00EB561A" w:rsidP="006F171C">
      <w:pPr>
        <w:spacing w:after="80"/>
        <w:ind w:left="-1134" w:right="-1141"/>
        <w:jc w:val="both"/>
        <w:rPr>
          <w:rFonts w:ascii="Century Gothic" w:eastAsia="Times New Roman" w:hAnsi="Century Gothic" w:cstheme="minorHAnsi"/>
          <w:kern w:val="0"/>
          <w:lang w:val="el-GR"/>
          <w14:ligatures w14:val="none"/>
        </w:rPr>
      </w:pPr>
      <w:r w:rsidRPr="006F171C">
        <w:rPr>
          <w:rFonts w:ascii="Century Gothic" w:eastAsia="Times New Roman" w:hAnsi="Century Gothic" w:cstheme="minorHAnsi"/>
          <w:color w:val="000000"/>
          <w:kern w:val="0"/>
          <w:lang w:val="el-GR"/>
          <w14:ligatures w14:val="none"/>
        </w:rPr>
        <w:t xml:space="preserve">Ολόκληρη η πολυκατοικία στην οποία διέμενε είχε αγοραστεί, με σκοπό την επένδυση στη βραχυχρόνια μίσθωση. Η ταυτότητα και το χρώμα που είχε δώσει η </w:t>
      </w:r>
      <w:proofErr w:type="spellStart"/>
      <w:r w:rsidRPr="006F171C">
        <w:rPr>
          <w:rFonts w:ascii="Century Gothic" w:eastAsia="Times New Roman" w:hAnsi="Century Gothic" w:cstheme="minorHAnsi"/>
          <w:color w:val="000000"/>
          <w:kern w:val="0"/>
          <w:lang w:val="el-GR"/>
          <w14:ligatures w14:val="none"/>
        </w:rPr>
        <w:t>Μαρικάρμεν</w:t>
      </w:r>
      <w:proofErr w:type="spellEnd"/>
      <w:r w:rsidRPr="006F171C">
        <w:rPr>
          <w:rFonts w:ascii="Century Gothic" w:eastAsia="Times New Roman" w:hAnsi="Century Gothic" w:cstheme="minorHAnsi"/>
          <w:color w:val="000000"/>
          <w:kern w:val="0"/>
          <w:lang w:val="el-GR"/>
          <w14:ligatures w14:val="none"/>
        </w:rPr>
        <w:t xml:space="preserve"> στο διαμέρισμα έπρεπε να εξαφανιστούν. Έτσι με μια αύξηση από τα 500€ στα 2.650€ προσπάθησαν να την εξαναγκάσουν σε φυγή.</w:t>
      </w:r>
    </w:p>
    <w:p w14:paraId="1F4B3AB6" w14:textId="64FC4BF5" w:rsidR="00EB561A" w:rsidRPr="006F171C" w:rsidRDefault="00EB561A" w:rsidP="006F171C">
      <w:pPr>
        <w:spacing w:after="80"/>
        <w:ind w:left="-1134" w:right="-1141"/>
        <w:jc w:val="both"/>
        <w:rPr>
          <w:rFonts w:ascii="Century Gothic" w:eastAsia="Times New Roman" w:hAnsi="Century Gothic" w:cstheme="minorHAnsi"/>
          <w:kern w:val="0"/>
          <w:lang w:val="el-GR"/>
          <w14:ligatures w14:val="none"/>
        </w:rPr>
      </w:pPr>
      <w:r w:rsidRPr="006F171C">
        <w:rPr>
          <w:rFonts w:ascii="Century Gothic" w:eastAsia="Times New Roman" w:hAnsi="Century Gothic" w:cstheme="minorHAnsi"/>
          <w:color w:val="000000"/>
          <w:kern w:val="0"/>
          <w:lang w:val="el-GR"/>
          <w14:ligatures w14:val="none"/>
        </w:rPr>
        <w:t>Βέβαια, ο λαός της Μαδρίτης δεν έμεινε απλός θεατής. Μπλόκαρε κάθε προσπάθεια της αστυνομίας για βίαιη έξωση, κέρδισε συμφωνία με την εταιρία για ενοίκιο το οποίο μπορούσε να καλυφθεί από τη σύνταξη της ηλικιωμένης και δημιούργησε ένα κοινωνικό ρεύμα ικανό να αντισταθεί στην επέλαση του εξευγενισμού της πόλης, όπως και συνεχίζει να κάνει, παραμένοντας μέχρι και αυτή τη στιγμή στην κεντρική πλατεία της πόλης.</w:t>
      </w:r>
    </w:p>
    <w:p w14:paraId="495959B3" w14:textId="3DFADA09" w:rsidR="00EB561A" w:rsidRPr="006F171C" w:rsidRDefault="00EB561A" w:rsidP="006F171C">
      <w:pPr>
        <w:spacing w:after="80"/>
        <w:ind w:left="-1134" w:right="-1141"/>
        <w:jc w:val="both"/>
        <w:rPr>
          <w:rFonts w:ascii="Century Gothic" w:eastAsia="Times New Roman" w:hAnsi="Century Gothic" w:cstheme="minorHAnsi"/>
          <w:kern w:val="0"/>
          <w:lang w:val="el-GR"/>
          <w14:ligatures w14:val="none"/>
        </w:rPr>
      </w:pPr>
      <w:r w:rsidRPr="006F171C">
        <w:rPr>
          <w:rFonts w:ascii="Century Gothic" w:eastAsia="Times New Roman" w:hAnsi="Century Gothic" w:cstheme="minorHAnsi"/>
          <w:color w:val="000000"/>
          <w:kern w:val="0"/>
          <w:lang w:val="el-GR"/>
          <w14:ligatures w14:val="none"/>
        </w:rPr>
        <w:t xml:space="preserve">Για το κεφάλαιο του </w:t>
      </w:r>
      <w:r w:rsidRPr="006F171C">
        <w:rPr>
          <w:rFonts w:ascii="Century Gothic" w:eastAsia="Times New Roman" w:hAnsi="Century Gothic" w:cstheme="minorHAnsi"/>
          <w:color w:val="000000"/>
          <w:kern w:val="0"/>
          <w14:ligatures w14:val="none"/>
        </w:rPr>
        <w:t>Real</w:t>
      </w:r>
      <w:r w:rsidRPr="006F171C">
        <w:rPr>
          <w:rFonts w:ascii="Century Gothic" w:eastAsia="Times New Roman" w:hAnsi="Century Gothic" w:cstheme="minorHAnsi"/>
          <w:color w:val="000000"/>
          <w:kern w:val="0"/>
          <w:lang w:val="el-GR"/>
          <w14:ligatures w14:val="none"/>
        </w:rPr>
        <w:t xml:space="preserve"> </w:t>
      </w:r>
      <w:r w:rsidRPr="006F171C">
        <w:rPr>
          <w:rFonts w:ascii="Century Gothic" w:eastAsia="Times New Roman" w:hAnsi="Century Gothic" w:cstheme="minorHAnsi"/>
          <w:color w:val="000000"/>
          <w:kern w:val="0"/>
          <w14:ligatures w14:val="none"/>
        </w:rPr>
        <w:t>Estate</w:t>
      </w:r>
      <w:r w:rsidRPr="006F171C">
        <w:rPr>
          <w:rFonts w:ascii="Century Gothic" w:eastAsia="Times New Roman" w:hAnsi="Century Gothic" w:cstheme="minorHAnsi"/>
          <w:color w:val="000000"/>
          <w:kern w:val="0"/>
          <w:lang w:val="el-GR"/>
          <w14:ligatures w14:val="none"/>
        </w:rPr>
        <w:t xml:space="preserve">, η κατοικία είναι ακόμη ένα επενδυτικό προϊόν. Καθόλου </w:t>
      </w:r>
      <w:proofErr w:type="spellStart"/>
      <w:r w:rsidRPr="006F171C">
        <w:rPr>
          <w:rFonts w:ascii="Century Gothic" w:eastAsia="Times New Roman" w:hAnsi="Century Gothic" w:cstheme="minorHAnsi"/>
          <w:color w:val="000000"/>
          <w:kern w:val="0"/>
          <w:lang w:val="el-GR"/>
          <w14:ligatures w14:val="none"/>
        </w:rPr>
        <w:t>λιγες</w:t>
      </w:r>
      <w:proofErr w:type="spellEnd"/>
      <w:r w:rsidRPr="006F171C">
        <w:rPr>
          <w:rFonts w:ascii="Century Gothic" w:eastAsia="Times New Roman" w:hAnsi="Century Gothic" w:cstheme="minorHAnsi"/>
          <w:color w:val="000000"/>
          <w:kern w:val="0"/>
          <w:lang w:val="el-GR"/>
          <w14:ligatures w14:val="none"/>
        </w:rPr>
        <w:t xml:space="preserve"> δεν είναι οι περιπτώσεις αντίστοιχες με αυτή της </w:t>
      </w:r>
      <w:proofErr w:type="spellStart"/>
      <w:r w:rsidRPr="006F171C">
        <w:rPr>
          <w:rFonts w:ascii="Century Gothic" w:eastAsia="Times New Roman" w:hAnsi="Century Gothic" w:cstheme="minorHAnsi"/>
          <w:color w:val="000000"/>
          <w:kern w:val="0"/>
          <w:lang w:val="el-GR"/>
          <w14:ligatures w14:val="none"/>
        </w:rPr>
        <w:t>Μαρικάρμεν</w:t>
      </w:r>
      <w:proofErr w:type="spellEnd"/>
      <w:r w:rsidRPr="006F171C">
        <w:rPr>
          <w:rFonts w:ascii="Century Gothic" w:eastAsia="Times New Roman" w:hAnsi="Century Gothic" w:cstheme="minorHAnsi"/>
          <w:color w:val="000000"/>
          <w:kern w:val="0"/>
          <w:lang w:val="el-GR"/>
          <w14:ligatures w14:val="none"/>
        </w:rPr>
        <w:t xml:space="preserve"> και στις δικές μας πόλεις. Πρώτα ήρθε η εγκατάλειψη των κρατικών υποδομών, έπειτα η «υποβάθμιση» κάποιων περιοχών του κυρίως του κέντρου και τέλος η πώληση των ακινήτων σε επενδυτές σε εξευτελιστικές τιμές και οι πλειστηριασμοί. Ενώ για όσους δεν υποταχθούν, υπάρχει η αστυνομία και η έξωση.</w:t>
      </w:r>
    </w:p>
    <w:p w14:paraId="53CFD2BB" w14:textId="5B8B518D" w:rsidR="00EB561A" w:rsidRPr="006F171C" w:rsidRDefault="00EB561A" w:rsidP="006F171C">
      <w:pPr>
        <w:spacing w:after="80"/>
        <w:ind w:left="-1134" w:right="-1141"/>
        <w:jc w:val="both"/>
        <w:rPr>
          <w:rFonts w:ascii="Century Gothic" w:eastAsia="Times New Roman" w:hAnsi="Century Gothic" w:cstheme="minorHAnsi"/>
          <w:kern w:val="0"/>
          <w:lang w:val="el-GR"/>
          <w14:ligatures w14:val="none"/>
        </w:rPr>
      </w:pPr>
      <w:r w:rsidRPr="006F171C">
        <w:rPr>
          <w:rFonts w:ascii="Century Gothic" w:eastAsia="Times New Roman" w:hAnsi="Century Gothic" w:cstheme="minorHAnsi"/>
          <w:color w:val="000000"/>
          <w:kern w:val="0"/>
          <w:lang w:val="el-GR"/>
          <w14:ligatures w14:val="none"/>
        </w:rPr>
        <w:t>Η στέγαση δεν αποτελεί προνόμιο, ούτε εμπόρευμα, αλλά βασικό ανθρώπινο δικαίωμα. Σε μια εποχή που το μέσο ενοίκιο αγγίζει το 1/2 του κατώτατου μισθού, είναι ξεκάθαρο θέλουν ένα κέντρο «καθαρό» από την εργατική τάξη, ελεύθερο για τουρίστες και επενδύσεις, ανοιχτό προς επενδύσεις. Θα μας βρουν ωστόσο απέναντι τους.</w:t>
      </w:r>
      <w:r w:rsidRPr="006F171C">
        <w:rPr>
          <w:rFonts w:ascii="Century Gothic" w:eastAsia="Times New Roman" w:hAnsi="Century Gothic" w:cstheme="minorHAnsi"/>
          <w:color w:val="000000"/>
          <w:kern w:val="0"/>
          <w14:ligatures w14:val="none"/>
        </w:rPr>
        <w:t> </w:t>
      </w:r>
    </w:p>
    <w:p w14:paraId="66D426A0" w14:textId="77777777" w:rsidR="00EB561A" w:rsidRPr="006F171C" w:rsidRDefault="00EB561A" w:rsidP="006F171C">
      <w:pPr>
        <w:spacing w:after="80"/>
        <w:ind w:left="-1134" w:right="-1141"/>
        <w:jc w:val="both"/>
        <w:rPr>
          <w:rFonts w:ascii="Century Gothic" w:eastAsia="Times New Roman" w:hAnsi="Century Gothic" w:cstheme="minorHAnsi"/>
          <w:b/>
          <w:bCs/>
          <w:color w:val="000000"/>
          <w:kern w:val="0"/>
          <w:lang w:val="el-GR"/>
          <w14:ligatures w14:val="none"/>
        </w:rPr>
      </w:pPr>
      <w:r w:rsidRPr="006F171C">
        <w:rPr>
          <w:rFonts w:ascii="Century Gothic" w:eastAsia="Times New Roman" w:hAnsi="Century Gothic" w:cstheme="minorHAnsi"/>
          <w:b/>
          <w:bCs/>
          <w:color w:val="000000"/>
          <w:kern w:val="0"/>
          <w:lang w:val="el-GR"/>
          <w14:ligatures w14:val="none"/>
        </w:rPr>
        <w:t>Ως Συντονισμός Πρωτοβάθμιων Σωματείων, απαιτούμε:</w:t>
      </w:r>
    </w:p>
    <w:p w14:paraId="47EFAEE6" w14:textId="0AC4769A" w:rsidR="00EB561A" w:rsidRPr="006F171C" w:rsidRDefault="00EB561A" w:rsidP="006F171C">
      <w:pPr>
        <w:spacing w:after="80"/>
        <w:ind w:left="-1134" w:right="-1141"/>
        <w:jc w:val="both"/>
        <w:rPr>
          <w:rFonts w:ascii="Century Gothic" w:hAnsi="Century Gothic" w:cstheme="minorHAnsi"/>
          <w:lang w:val="el-GR"/>
        </w:rPr>
      </w:pPr>
      <w:r w:rsidRPr="006F171C">
        <w:rPr>
          <w:rFonts w:ascii="Century Gothic" w:hAnsi="Century Gothic" w:cstheme="minorHAnsi"/>
          <w:lang w:val="el-GR"/>
        </w:rPr>
        <w:t>-Προστασία των ενοικιαστών/</w:t>
      </w:r>
      <w:proofErr w:type="spellStart"/>
      <w:r w:rsidRPr="006F171C">
        <w:rPr>
          <w:rFonts w:ascii="Century Gothic" w:hAnsi="Century Gothic" w:cstheme="minorHAnsi"/>
          <w:lang w:val="el-GR"/>
        </w:rPr>
        <w:t>ριών</w:t>
      </w:r>
      <w:proofErr w:type="spellEnd"/>
      <w:r w:rsidRPr="006F171C">
        <w:rPr>
          <w:rFonts w:ascii="Century Gothic" w:hAnsi="Century Gothic" w:cstheme="minorHAnsi"/>
          <w:lang w:val="el-GR"/>
        </w:rPr>
        <w:t xml:space="preserve"> από τις αυξήσεις και τις εξώσεις. Θεσμοθέτηση πλαφόν ενοικίου.</w:t>
      </w:r>
    </w:p>
    <w:p w14:paraId="51159687" w14:textId="2E06A666" w:rsidR="00EB561A" w:rsidRPr="006F171C" w:rsidRDefault="00EB561A" w:rsidP="006F171C">
      <w:pPr>
        <w:spacing w:after="80"/>
        <w:ind w:left="-1134" w:right="-1141"/>
        <w:jc w:val="both"/>
        <w:rPr>
          <w:rFonts w:ascii="Century Gothic" w:hAnsi="Century Gothic" w:cstheme="minorHAnsi"/>
          <w:lang w:val="el-GR"/>
        </w:rPr>
      </w:pPr>
      <w:r w:rsidRPr="006F171C">
        <w:rPr>
          <w:rFonts w:ascii="Century Gothic" w:hAnsi="Century Gothic" w:cstheme="minorHAnsi"/>
          <w:lang w:val="el-GR"/>
        </w:rPr>
        <w:t>-Προστασία της πρώτης κατοικίας από τους ηλεκτρονικούς πλειστηριασμούς και τις εξώσεις που θα ακολουθήσουν, με μέτρα όπως το ακατάσχετο της πρώτης κατοικίας. Κατάργηση των ηλεκτρονικών πλειστηριασμών. Κούρεμα δανείων.</w:t>
      </w:r>
    </w:p>
    <w:p w14:paraId="443CA53D" w14:textId="502A5039" w:rsidR="00EB561A" w:rsidRPr="006F171C" w:rsidRDefault="00EB561A" w:rsidP="006F171C">
      <w:pPr>
        <w:spacing w:after="80"/>
        <w:ind w:left="-1134" w:right="-1141"/>
        <w:jc w:val="both"/>
        <w:rPr>
          <w:rFonts w:ascii="Century Gothic" w:hAnsi="Century Gothic" w:cstheme="minorHAnsi"/>
          <w:lang w:val="el-GR"/>
        </w:rPr>
      </w:pPr>
      <w:r w:rsidRPr="006F171C">
        <w:rPr>
          <w:rFonts w:ascii="Century Gothic" w:hAnsi="Century Gothic" w:cstheme="minorHAnsi"/>
          <w:lang w:val="el-GR"/>
        </w:rPr>
        <w:t>-Εργατική, κοινωνική, φοιτητική κατοικία για την κάλυψη όλων των αναγκών.</w:t>
      </w:r>
    </w:p>
    <w:p w14:paraId="1082FF8D" w14:textId="77777777" w:rsidR="00EB561A" w:rsidRPr="006F171C" w:rsidRDefault="00EB561A" w:rsidP="006F171C">
      <w:pPr>
        <w:spacing w:after="80"/>
        <w:ind w:left="-1134" w:right="-1141"/>
        <w:jc w:val="both"/>
        <w:rPr>
          <w:rFonts w:ascii="Century Gothic" w:hAnsi="Century Gothic" w:cstheme="minorHAnsi"/>
          <w:lang w:val="el-GR"/>
        </w:rPr>
      </w:pPr>
      <w:r w:rsidRPr="006F171C">
        <w:rPr>
          <w:rFonts w:ascii="Century Gothic" w:hAnsi="Century Gothic" w:cstheme="minorHAnsi"/>
          <w:lang w:val="el-GR"/>
        </w:rPr>
        <w:t>-Να γεμίσουν τα άδεια σπίτια! Στην Ελλάδα σήμερα υπάρχουν περισσότερες από 600.000 άδειες κατοικίες. Είναι αδιανόητο να υπάρχουν άνθρωποι που είναι άστεγοι ή ζουν σε απαράδεκτες στεγαστικές συνθήκες.</w:t>
      </w:r>
    </w:p>
    <w:p w14:paraId="05B89DB9" w14:textId="6B6E2F88" w:rsidR="00EB561A" w:rsidRPr="006F171C" w:rsidRDefault="00EB561A" w:rsidP="006F171C">
      <w:pPr>
        <w:spacing w:after="80"/>
        <w:ind w:left="-1134" w:right="-1141"/>
        <w:jc w:val="both"/>
        <w:rPr>
          <w:rFonts w:ascii="Century Gothic" w:hAnsi="Century Gothic" w:cstheme="minorHAnsi"/>
          <w:lang w:val="el-GR"/>
        </w:rPr>
      </w:pPr>
      <w:r w:rsidRPr="006F171C">
        <w:rPr>
          <w:rFonts w:ascii="Century Gothic" w:hAnsi="Century Gothic" w:cstheme="minorHAnsi"/>
          <w:lang w:val="el-GR"/>
        </w:rPr>
        <w:t>-</w:t>
      </w:r>
      <w:r w:rsidRPr="006F171C">
        <w:rPr>
          <w:rFonts w:ascii="Century Gothic" w:eastAsia="Times New Roman" w:hAnsi="Century Gothic" w:cstheme="minorHAnsi"/>
          <w:color w:val="000000"/>
          <w:kern w:val="0"/>
          <w:lang w:val="el-GR"/>
          <w14:ligatures w14:val="none"/>
        </w:rPr>
        <w:t>Πάγωμα της βραχυχρόνιας μίσθωσης</w:t>
      </w:r>
    </w:p>
    <w:p w14:paraId="251AFA7A" w14:textId="54392CD0" w:rsidR="00330544" w:rsidRPr="006F171C" w:rsidRDefault="00330544" w:rsidP="006F171C">
      <w:pPr>
        <w:spacing w:after="80"/>
        <w:ind w:left="-1134" w:right="-1141"/>
        <w:jc w:val="both"/>
        <w:rPr>
          <w:rFonts w:ascii="Century Gothic" w:hAnsi="Century Gothic" w:cstheme="minorHAnsi"/>
          <w:lang w:val="el-GR"/>
        </w:rPr>
      </w:pPr>
    </w:p>
    <w:sectPr w:rsidR="00330544" w:rsidRPr="006F171C" w:rsidSect="00EE74A2">
      <w:pgSz w:w="12240" w:h="15840"/>
      <w:pgMar w:top="709" w:right="1800" w:bottom="568"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A50EF"/>
    <w:multiLevelType w:val="hybridMultilevel"/>
    <w:tmpl w:val="1BE0C87A"/>
    <w:lvl w:ilvl="0" w:tplc="6AD4D20E">
      <w:numFmt w:val="bullet"/>
      <w:lvlText w:val="-"/>
      <w:lvlJc w:val="left"/>
      <w:pPr>
        <w:ind w:left="720" w:hanging="360"/>
      </w:pPr>
      <w:rPr>
        <w:rFonts w:ascii="Helvetica" w:eastAsia="Times New Roman" w:hAnsi="Helvetica" w:cs="Helvetica" w:hint="default"/>
        <w:color w:val="26282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9C238D"/>
    <w:multiLevelType w:val="multilevel"/>
    <w:tmpl w:val="1052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CE0C91"/>
    <w:multiLevelType w:val="hybridMultilevel"/>
    <w:tmpl w:val="014E7706"/>
    <w:lvl w:ilvl="0" w:tplc="7DC8E238">
      <w:numFmt w:val="bullet"/>
      <w:lvlText w:val="-"/>
      <w:lvlJc w:val="left"/>
      <w:pPr>
        <w:ind w:left="2160" w:hanging="360"/>
      </w:pPr>
      <w:rPr>
        <w:rFonts w:ascii="Helvetica" w:eastAsia="Times New Roman" w:hAnsi="Helvetica" w:cs="Helvetica"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78B10335"/>
    <w:multiLevelType w:val="hybridMultilevel"/>
    <w:tmpl w:val="07BE7350"/>
    <w:lvl w:ilvl="0" w:tplc="9EBC2C4E">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6748608">
    <w:abstractNumId w:val="3"/>
  </w:num>
  <w:num w:numId="2" w16cid:durableId="1483692863">
    <w:abstractNumId w:val="2"/>
  </w:num>
  <w:num w:numId="3" w16cid:durableId="1104039845">
    <w:abstractNumId w:val="0"/>
  </w:num>
  <w:num w:numId="4" w16cid:durableId="439641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F2"/>
    <w:rsid w:val="00040C80"/>
    <w:rsid w:val="000F6FBF"/>
    <w:rsid w:val="00154E89"/>
    <w:rsid w:val="001615D7"/>
    <w:rsid w:val="00164066"/>
    <w:rsid w:val="0017471C"/>
    <w:rsid w:val="001C58B7"/>
    <w:rsid w:val="0027031F"/>
    <w:rsid w:val="002B14F8"/>
    <w:rsid w:val="003233B8"/>
    <w:rsid w:val="00330544"/>
    <w:rsid w:val="003755B6"/>
    <w:rsid w:val="003956BD"/>
    <w:rsid w:val="003E27C0"/>
    <w:rsid w:val="003F17AD"/>
    <w:rsid w:val="004307CC"/>
    <w:rsid w:val="004640B6"/>
    <w:rsid w:val="00474254"/>
    <w:rsid w:val="00505121"/>
    <w:rsid w:val="006D60B2"/>
    <w:rsid w:val="006F171C"/>
    <w:rsid w:val="00761E83"/>
    <w:rsid w:val="008D7DB5"/>
    <w:rsid w:val="008E6FBB"/>
    <w:rsid w:val="009F3B71"/>
    <w:rsid w:val="00A02C3B"/>
    <w:rsid w:val="00A14EA6"/>
    <w:rsid w:val="00A420F2"/>
    <w:rsid w:val="00A74732"/>
    <w:rsid w:val="00A76AA6"/>
    <w:rsid w:val="00AA49F5"/>
    <w:rsid w:val="00AA7E0F"/>
    <w:rsid w:val="00AD2A4B"/>
    <w:rsid w:val="00B04190"/>
    <w:rsid w:val="00B13D52"/>
    <w:rsid w:val="00B20BD5"/>
    <w:rsid w:val="00B305D7"/>
    <w:rsid w:val="00B45266"/>
    <w:rsid w:val="00B54407"/>
    <w:rsid w:val="00CA4654"/>
    <w:rsid w:val="00D1553F"/>
    <w:rsid w:val="00D546BB"/>
    <w:rsid w:val="00DC7E59"/>
    <w:rsid w:val="00E20B9F"/>
    <w:rsid w:val="00E82BFD"/>
    <w:rsid w:val="00E90A83"/>
    <w:rsid w:val="00EB561A"/>
    <w:rsid w:val="00EE74A2"/>
    <w:rsid w:val="00F523B6"/>
    <w:rsid w:val="00FA7607"/>
    <w:rsid w:val="00FE0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C7301"/>
  <w15:chartTrackingRefBased/>
  <w15:docId w15:val="{7A046054-3F67-4B0B-8F6B-D7826BFB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31F"/>
    <w:rPr>
      <w:rFonts w:ascii="Cambria" w:hAnsi="Cambria"/>
    </w:rPr>
  </w:style>
  <w:style w:type="paragraph" w:styleId="1">
    <w:name w:val="heading 1"/>
    <w:basedOn w:val="a"/>
    <w:next w:val="a"/>
    <w:link w:val="1Char"/>
    <w:uiPriority w:val="9"/>
    <w:qFormat/>
    <w:rsid w:val="00B45266"/>
    <w:pPr>
      <w:keepNext/>
      <w:keepLines/>
      <w:spacing w:before="240" w:after="0"/>
      <w:outlineLvl w:val="0"/>
    </w:pPr>
    <w:rPr>
      <w:rFonts w:asciiTheme="majorHAnsi" w:eastAsiaTheme="majorEastAsia" w:hAnsiTheme="majorHAnsi" w:cstheme="majorBidi"/>
      <w:color w:val="2F5496" w:themeColor="accent1" w:themeShade="BF"/>
      <w:sz w:val="24"/>
      <w:szCs w:val="32"/>
    </w:rPr>
  </w:style>
  <w:style w:type="paragraph" w:styleId="2">
    <w:name w:val="heading 2"/>
    <w:basedOn w:val="a"/>
    <w:next w:val="a"/>
    <w:link w:val="2Char"/>
    <w:uiPriority w:val="9"/>
    <w:semiHidden/>
    <w:unhideWhenUsed/>
    <w:qFormat/>
    <w:rsid w:val="00B452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452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452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452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452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452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452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452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45266"/>
    <w:rPr>
      <w:rFonts w:asciiTheme="majorHAnsi" w:eastAsiaTheme="majorEastAsia" w:hAnsiTheme="majorHAnsi" w:cstheme="majorBidi"/>
      <w:color w:val="2F5496" w:themeColor="accent1" w:themeShade="BF"/>
      <w:sz w:val="24"/>
      <w:szCs w:val="32"/>
    </w:rPr>
  </w:style>
  <w:style w:type="character" w:customStyle="1" w:styleId="2Char">
    <w:name w:val="Επικεφαλίδα 2 Char"/>
    <w:basedOn w:val="a0"/>
    <w:link w:val="2"/>
    <w:uiPriority w:val="9"/>
    <w:semiHidden/>
    <w:rsid w:val="00B4526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4526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4526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4526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4526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4526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4526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45266"/>
    <w:rPr>
      <w:rFonts w:eastAsiaTheme="majorEastAsia" w:cstheme="majorBidi"/>
      <w:color w:val="272727" w:themeColor="text1" w:themeTint="D8"/>
    </w:rPr>
  </w:style>
  <w:style w:type="paragraph" w:styleId="a3">
    <w:name w:val="Title"/>
    <w:basedOn w:val="a"/>
    <w:next w:val="a"/>
    <w:link w:val="Char"/>
    <w:uiPriority w:val="10"/>
    <w:qFormat/>
    <w:rsid w:val="00B45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4526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4526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45266"/>
    <w:rPr>
      <w:rFonts w:eastAsiaTheme="majorEastAsia" w:cstheme="majorBidi"/>
      <w:color w:val="595959" w:themeColor="text1" w:themeTint="A6"/>
      <w:spacing w:val="15"/>
      <w:sz w:val="28"/>
      <w:szCs w:val="28"/>
    </w:rPr>
  </w:style>
  <w:style w:type="paragraph" w:styleId="a5">
    <w:name w:val="List Paragraph"/>
    <w:basedOn w:val="a"/>
    <w:uiPriority w:val="34"/>
    <w:qFormat/>
    <w:rsid w:val="00B45266"/>
    <w:pPr>
      <w:ind w:left="720"/>
      <w:contextualSpacing/>
    </w:pPr>
  </w:style>
  <w:style w:type="paragraph" w:styleId="a6">
    <w:name w:val="Quote"/>
    <w:basedOn w:val="a"/>
    <w:next w:val="a"/>
    <w:link w:val="Char1"/>
    <w:uiPriority w:val="29"/>
    <w:qFormat/>
    <w:rsid w:val="00B45266"/>
    <w:pPr>
      <w:spacing w:before="160"/>
      <w:jc w:val="center"/>
    </w:pPr>
    <w:rPr>
      <w:i/>
      <w:iCs/>
      <w:color w:val="404040" w:themeColor="text1" w:themeTint="BF"/>
    </w:rPr>
  </w:style>
  <w:style w:type="character" w:customStyle="1" w:styleId="Char1">
    <w:name w:val="Απόσπασμα Char"/>
    <w:basedOn w:val="a0"/>
    <w:link w:val="a6"/>
    <w:uiPriority w:val="29"/>
    <w:rsid w:val="00B45266"/>
    <w:rPr>
      <w:i/>
      <w:iCs/>
      <w:color w:val="404040" w:themeColor="text1" w:themeTint="BF"/>
    </w:rPr>
  </w:style>
  <w:style w:type="paragraph" w:styleId="a7">
    <w:name w:val="Intense Quote"/>
    <w:basedOn w:val="a"/>
    <w:next w:val="a"/>
    <w:link w:val="Char2"/>
    <w:uiPriority w:val="30"/>
    <w:qFormat/>
    <w:rsid w:val="00B452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7"/>
    <w:uiPriority w:val="30"/>
    <w:rsid w:val="00B45266"/>
    <w:rPr>
      <w:i/>
      <w:iCs/>
      <w:color w:val="2F5496" w:themeColor="accent1" w:themeShade="BF"/>
    </w:rPr>
  </w:style>
  <w:style w:type="character" w:styleId="a8">
    <w:name w:val="Intense Emphasis"/>
    <w:basedOn w:val="a0"/>
    <w:uiPriority w:val="21"/>
    <w:qFormat/>
    <w:rsid w:val="00B45266"/>
    <w:rPr>
      <w:i/>
      <w:iCs/>
      <w:color w:val="2F5496" w:themeColor="accent1" w:themeShade="BF"/>
    </w:rPr>
  </w:style>
  <w:style w:type="character" w:styleId="a9">
    <w:name w:val="Intense Reference"/>
    <w:basedOn w:val="a0"/>
    <w:uiPriority w:val="32"/>
    <w:qFormat/>
    <w:rsid w:val="00B452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llogosfilis@gmail.com" TargetMode="External"/><Relationship Id="rId5" Type="http://schemas.openxmlformats.org/officeDocument/2006/relationships/hyperlink" Target="http://www.p-e-filis.g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487</Words>
  <Characters>2636</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ΔΡΑΓΑΝΙΓΟΣ ΑΝΤΩΝΗΣ</dc:creator>
  <cp:keywords/>
  <dc:description/>
  <cp:lastModifiedBy>vangelitsadin@outlook.com</cp:lastModifiedBy>
  <cp:revision>3</cp:revision>
  <cp:lastPrinted>2026-02-13T09:46:00Z</cp:lastPrinted>
  <dcterms:created xsi:type="dcterms:W3CDTF">2026-10-04T07:57:00Z</dcterms:created>
  <dcterms:modified xsi:type="dcterms:W3CDTF">2026-10-05T03:18:00Z</dcterms:modified>
</cp:coreProperties>
</file>