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71B4B" w14:textId="5A415AA3" w:rsidR="00A02C3B" w:rsidRPr="009852C7" w:rsidRDefault="00A02C3B" w:rsidP="00A02C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993" w:right="-705"/>
        <w:jc w:val="center"/>
        <w:rPr>
          <w:rFonts w:asciiTheme="minorHAnsi" w:hAnsiTheme="minorHAnsi" w:cstheme="minorHAnsi"/>
          <w:b/>
          <w:bCs/>
          <w:sz w:val="34"/>
          <w:szCs w:val="34"/>
          <w:lang w:val="el-GR"/>
        </w:rPr>
      </w:pPr>
      <w:r w:rsidRPr="009852C7">
        <w:rPr>
          <w:rFonts w:asciiTheme="minorHAnsi" w:hAnsiTheme="minorHAnsi" w:cstheme="minorHAnsi"/>
          <w:b/>
          <w:bCs/>
          <w:sz w:val="34"/>
          <w:szCs w:val="34"/>
          <w:lang w:val="el-GR"/>
        </w:rPr>
        <w:t>ΣΥΝΤΟΝΙΣΜΟΣ ΠΡΩΤΟΒΑΘΜΙΩΝ ΣΩΜΑΤΕΙΩΝ</w:t>
      </w:r>
    </w:p>
    <w:p w14:paraId="475E8CA9" w14:textId="461DDA3B" w:rsidR="00A02C3B" w:rsidRPr="00A02C3B" w:rsidRDefault="00A02C3B" w:rsidP="00A02C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993" w:right="-705"/>
        <w:jc w:val="center"/>
        <w:rPr>
          <w:rFonts w:asciiTheme="minorHAnsi" w:hAnsiTheme="minorHAnsi" w:cstheme="minorHAnsi"/>
          <w:b/>
          <w:bCs/>
          <w:sz w:val="34"/>
          <w:szCs w:val="34"/>
          <w:lang w:val="el-GR"/>
        </w:rPr>
      </w:pPr>
      <w:r w:rsidRPr="009852C7">
        <w:rPr>
          <w:rFonts w:asciiTheme="minorHAnsi" w:hAnsiTheme="minorHAnsi" w:cstheme="minorHAnsi"/>
          <w:b/>
          <w:bCs/>
          <w:sz w:val="34"/>
          <w:szCs w:val="34"/>
          <w:lang w:val="el-GR"/>
        </w:rPr>
        <w:t>ΕΠΙΤΡΟΠΩΝ ΑΓΩΝΑ ΑΓΩΝΙΣΤΩΝ/ΤΡΙΩΝ ΔΗΜΟΣΙΟΥ ΚΙ ΙΔΙΩΤΙΚΟΥ ΤΟΜΕΑ</w:t>
      </w:r>
    </w:p>
    <w:p w14:paraId="7DD2014C" w14:textId="0B7E353C" w:rsidR="00282377" w:rsidRPr="00282377" w:rsidRDefault="00282377" w:rsidP="00282377">
      <w:pPr>
        <w:spacing w:after="120" w:line="276" w:lineRule="auto"/>
        <w:ind w:left="-992" w:right="-856"/>
        <w:jc w:val="center"/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</w:pPr>
      <w:r w:rsidRPr="00282377"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>ΠΡΟΣΚΛΗΣΗ</w:t>
      </w:r>
    </w:p>
    <w:p w14:paraId="24348A81" w14:textId="278E0232" w:rsidR="00282377" w:rsidRPr="00282377" w:rsidRDefault="00282377" w:rsidP="00282377">
      <w:pPr>
        <w:spacing w:after="120" w:line="276" w:lineRule="auto"/>
        <w:ind w:left="-992" w:right="-856"/>
        <w:jc w:val="center"/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</w:pPr>
      <w:r w:rsidRPr="00282377"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>ΣΥΝΕΛΕΥΣΗ ΤΟΥ ΣΥΝΤΟΝΙΣΜΟΥ ΠΡΩΤΟΒΑΘΜΙΩΝ ΣΩΜΑΤΕΙΩΝ, ΕΠΙΤΡΟΠΩΝ ΑΓ</w:t>
      </w:r>
      <w:r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>Ω</w:t>
      </w:r>
      <w:r w:rsidRPr="00282377"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 xml:space="preserve">ΝΑ, </w:t>
      </w:r>
      <w:r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>ΑΓΩΝΙΣΤΩΝ</w:t>
      </w:r>
      <w:r w:rsidRPr="00282377"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>/ΤΡΙΩΝ</w:t>
      </w:r>
    </w:p>
    <w:p w14:paraId="0EB22F4A" w14:textId="77777777" w:rsidR="00282377" w:rsidRPr="00282377" w:rsidRDefault="00282377" w:rsidP="00282377">
      <w:pPr>
        <w:spacing w:after="120" w:line="276" w:lineRule="auto"/>
        <w:ind w:left="-992" w:right="-856"/>
        <w:jc w:val="center"/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</w:pPr>
      <w:r w:rsidRPr="00282377"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 xml:space="preserve">ΤΡΙΤΗ 03/11, 6.30 </w:t>
      </w:r>
      <w:proofErr w:type="spellStart"/>
      <w:r w:rsidRPr="00282377"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>μμ</w:t>
      </w:r>
      <w:proofErr w:type="spellEnd"/>
    </w:p>
    <w:p w14:paraId="210A52F8" w14:textId="58A538E8" w:rsidR="00282377" w:rsidRPr="00282377" w:rsidRDefault="00282377" w:rsidP="00282377">
      <w:pPr>
        <w:spacing w:after="120" w:line="276" w:lineRule="auto"/>
        <w:ind w:left="-992" w:right="-856"/>
        <w:jc w:val="center"/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</w:pPr>
      <w:r w:rsidRPr="00282377"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 xml:space="preserve">Αίθουσα </w:t>
      </w:r>
      <w:r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>σωματείων,</w:t>
      </w:r>
      <w:r w:rsidRPr="00282377"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 xml:space="preserve"> </w:t>
      </w:r>
      <w:proofErr w:type="spellStart"/>
      <w:r w:rsidRPr="00282377"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>Κάνιγγος</w:t>
      </w:r>
      <w:proofErr w:type="spellEnd"/>
      <w:r w:rsidRPr="00282377">
        <w:rPr>
          <w:rFonts w:asciiTheme="minorHAnsi" w:hAnsiTheme="minorHAnsi" w:cstheme="minorHAnsi"/>
          <w:b/>
          <w:bCs/>
          <w:sz w:val="28"/>
          <w:szCs w:val="28"/>
          <w:lang w:val="el-GR" w:eastAsia="el-GR"/>
        </w:rPr>
        <w:t xml:space="preserve"> 13, 2ος όροφος</w:t>
      </w:r>
    </w:p>
    <w:p w14:paraId="22A96715" w14:textId="2CAEDE57" w:rsidR="00282377" w:rsidRPr="00282377" w:rsidRDefault="00282377" w:rsidP="00282377">
      <w:pPr>
        <w:spacing w:after="120" w:line="276" w:lineRule="auto"/>
        <w:ind w:left="-992" w:right="-856"/>
        <w:jc w:val="both"/>
        <w:rPr>
          <w:rFonts w:asciiTheme="minorHAnsi" w:hAnsiTheme="minorHAnsi" w:cstheme="minorHAnsi"/>
          <w:sz w:val="26"/>
          <w:szCs w:val="26"/>
          <w:lang w:val="el-GR" w:eastAsia="el-GR"/>
        </w:rPr>
      </w:pP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 xml:space="preserve">Ο Συντονισμός πρωτοβάθμιων σωματείων, επιτροπών αγώνα, </w:t>
      </w:r>
      <w:r>
        <w:rPr>
          <w:rFonts w:asciiTheme="minorHAnsi" w:hAnsiTheme="minorHAnsi" w:cstheme="minorHAnsi"/>
          <w:sz w:val="26"/>
          <w:szCs w:val="26"/>
          <w:lang w:val="el-GR" w:eastAsia="el-GR"/>
        </w:rPr>
        <w:t>αγωνιστών</w:t>
      </w: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>/τριών σας καλεί σε Συνέλευση για να συζητήσουμε:</w:t>
      </w:r>
    </w:p>
    <w:p w14:paraId="57E44B5F" w14:textId="44D82743" w:rsidR="00282377" w:rsidRPr="00282377" w:rsidRDefault="00282377" w:rsidP="00282377">
      <w:pPr>
        <w:spacing w:after="120" w:line="276" w:lineRule="auto"/>
        <w:ind w:left="-992" w:right="-856"/>
        <w:jc w:val="both"/>
        <w:rPr>
          <w:rFonts w:asciiTheme="minorHAnsi" w:hAnsiTheme="minorHAnsi" w:cstheme="minorHAnsi"/>
          <w:sz w:val="26"/>
          <w:szCs w:val="26"/>
          <w:lang w:val="el-GR" w:eastAsia="el-GR"/>
        </w:rPr>
      </w:pP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 xml:space="preserve">- Την κατάσταση που διαμορφώνεται με το προχώρημα της «πολεμικής οικονομίας» και της </w:t>
      </w: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>αντιλαϊκής</w:t>
      </w: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 xml:space="preserve"> πολιτικής συνολικά, στο</w:t>
      </w:r>
      <w:r>
        <w:rPr>
          <w:rFonts w:asciiTheme="minorHAnsi" w:hAnsiTheme="minorHAnsi" w:cstheme="minorHAnsi"/>
          <w:sz w:val="26"/>
          <w:szCs w:val="26"/>
          <w:lang w:val="el-GR" w:eastAsia="el-GR"/>
        </w:rPr>
        <w:t>ν</w:t>
      </w: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 xml:space="preserve"> φόντο των μεγάλων κινημάτων της νεολαίας και της εργατικής τάξης στην Ευρώπη.  </w:t>
      </w:r>
    </w:p>
    <w:p w14:paraId="6C2C64EF" w14:textId="3367171F" w:rsidR="00282377" w:rsidRPr="00282377" w:rsidRDefault="00282377" w:rsidP="00282377">
      <w:pPr>
        <w:spacing w:after="120" w:line="276" w:lineRule="auto"/>
        <w:ind w:left="-992" w:right="-856"/>
        <w:jc w:val="both"/>
        <w:rPr>
          <w:rFonts w:asciiTheme="minorHAnsi" w:hAnsiTheme="minorHAnsi" w:cstheme="minorHAnsi"/>
          <w:sz w:val="26"/>
          <w:szCs w:val="26"/>
          <w:lang w:val="el-GR" w:eastAsia="el-GR"/>
        </w:rPr>
      </w:pP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>- Την αποτίμηση της δράσης και των πρωτοβουλιών του «Συντονισμού» από την προηγούμενη Συνέλευση (εκδήλωση για τις Συμβάσεις, την παρέμβαση στη διεθνή απεργία στα λιμάνια στις 30.10, άλλες πρωτοβουλίες).</w:t>
      </w:r>
    </w:p>
    <w:p w14:paraId="7E291477" w14:textId="310AFEF4" w:rsidR="00282377" w:rsidRPr="00282377" w:rsidRDefault="00282377" w:rsidP="00282377">
      <w:pPr>
        <w:spacing w:after="120" w:line="276" w:lineRule="auto"/>
        <w:ind w:left="-992" w:right="-856"/>
        <w:jc w:val="both"/>
        <w:rPr>
          <w:rFonts w:asciiTheme="minorHAnsi" w:hAnsiTheme="minorHAnsi" w:cstheme="minorHAnsi"/>
          <w:sz w:val="26"/>
          <w:szCs w:val="26"/>
          <w:lang w:val="el-GR" w:eastAsia="el-GR"/>
        </w:rPr>
      </w:pP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 xml:space="preserve">- Τις προτάσεις και τις πρωτοβουλίες για την ανάπτυξη της πάλης ενόψει και της πανεργατικής απεργίας </w:t>
      </w:r>
      <w:r>
        <w:rPr>
          <w:rFonts w:asciiTheme="minorHAnsi" w:hAnsiTheme="minorHAnsi" w:cstheme="minorHAnsi"/>
          <w:sz w:val="26"/>
          <w:szCs w:val="26"/>
          <w:lang w:val="el-GR" w:eastAsia="el-GR"/>
        </w:rPr>
        <w:t>στις</w:t>
      </w: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 xml:space="preserve"> 25.11, της ψήφισης του νέου </w:t>
      </w: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>αντιλαϊκού</w:t>
      </w: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 xml:space="preserve"> </w:t>
      </w: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>προϋπολογισμού</w:t>
      </w: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 xml:space="preserve"> </w:t>
      </w:r>
      <w:r>
        <w:rPr>
          <w:rFonts w:asciiTheme="minorHAnsi" w:hAnsiTheme="minorHAnsi" w:cstheme="minorHAnsi"/>
          <w:sz w:val="26"/>
          <w:szCs w:val="26"/>
          <w:lang w:val="el-GR" w:eastAsia="el-GR"/>
        </w:rPr>
        <w:t>κ.ά</w:t>
      </w: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>.</w:t>
      </w:r>
    </w:p>
    <w:p w14:paraId="09030BF3" w14:textId="73215C0D" w:rsidR="00282377" w:rsidRPr="00282377" w:rsidRDefault="00282377" w:rsidP="00282377">
      <w:pPr>
        <w:spacing w:after="120" w:line="276" w:lineRule="auto"/>
        <w:ind w:left="-992" w:right="-856"/>
        <w:jc w:val="both"/>
        <w:rPr>
          <w:rFonts w:asciiTheme="minorHAnsi" w:hAnsiTheme="minorHAnsi" w:cstheme="minorHAnsi"/>
          <w:sz w:val="26"/>
          <w:szCs w:val="26"/>
          <w:lang w:val="el-GR" w:eastAsia="el-GR"/>
        </w:rPr>
      </w:pPr>
      <w:r w:rsidRPr="00282377">
        <w:rPr>
          <w:rFonts w:asciiTheme="minorHAnsi" w:hAnsiTheme="minorHAnsi" w:cstheme="minorHAnsi"/>
          <w:sz w:val="26"/>
          <w:szCs w:val="26"/>
          <w:lang w:val="el-GR" w:eastAsia="el-GR"/>
        </w:rPr>
        <w:t>- Τα επόμενα βήματα για την ανάπτυξη-οργάνωση του Συντονισμού.</w:t>
      </w:r>
    </w:p>
    <w:p w14:paraId="5D5C0166" w14:textId="77777777" w:rsidR="00164066" w:rsidRPr="00A02C3B" w:rsidRDefault="00164066" w:rsidP="00A02C3B">
      <w:pPr>
        <w:ind w:left="-851" w:right="-999"/>
        <w:jc w:val="both"/>
        <w:rPr>
          <w:rFonts w:asciiTheme="minorHAnsi" w:hAnsiTheme="minorHAnsi" w:cstheme="minorHAnsi"/>
          <w:sz w:val="28"/>
          <w:szCs w:val="28"/>
          <w:lang w:val="el-GR"/>
        </w:rPr>
      </w:pPr>
    </w:p>
    <w:p w14:paraId="251AFA7A" w14:textId="54392CD0" w:rsidR="00330544" w:rsidRPr="00A02C3B" w:rsidRDefault="00330544" w:rsidP="00A02C3B">
      <w:pPr>
        <w:ind w:left="-851" w:right="-999"/>
        <w:jc w:val="both"/>
        <w:rPr>
          <w:rFonts w:asciiTheme="minorHAnsi" w:hAnsiTheme="minorHAnsi" w:cstheme="minorHAnsi"/>
          <w:sz w:val="28"/>
          <w:szCs w:val="28"/>
          <w:lang w:val="el-GR"/>
        </w:rPr>
      </w:pPr>
    </w:p>
    <w:sectPr w:rsidR="00330544" w:rsidRPr="00A02C3B" w:rsidSect="00A02C3B">
      <w:pgSz w:w="12240" w:h="15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A50EF"/>
    <w:multiLevelType w:val="hybridMultilevel"/>
    <w:tmpl w:val="1BE0C87A"/>
    <w:lvl w:ilvl="0" w:tplc="6AD4D20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color w:val="26282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E0C91"/>
    <w:multiLevelType w:val="hybridMultilevel"/>
    <w:tmpl w:val="014E7706"/>
    <w:lvl w:ilvl="0" w:tplc="7DC8E238">
      <w:numFmt w:val="bullet"/>
      <w:lvlText w:val="-"/>
      <w:lvlJc w:val="left"/>
      <w:pPr>
        <w:ind w:left="216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8B10335"/>
    <w:multiLevelType w:val="hybridMultilevel"/>
    <w:tmpl w:val="07BE7350"/>
    <w:lvl w:ilvl="0" w:tplc="9EBC2C4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748608">
    <w:abstractNumId w:val="2"/>
  </w:num>
  <w:num w:numId="2" w16cid:durableId="1483692863">
    <w:abstractNumId w:val="1"/>
  </w:num>
  <w:num w:numId="3" w16cid:durableId="1104039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F2"/>
    <w:rsid w:val="00040C80"/>
    <w:rsid w:val="000F6FBF"/>
    <w:rsid w:val="00154E89"/>
    <w:rsid w:val="001615D7"/>
    <w:rsid w:val="00164066"/>
    <w:rsid w:val="0017471C"/>
    <w:rsid w:val="001C58B7"/>
    <w:rsid w:val="0027031F"/>
    <w:rsid w:val="00282377"/>
    <w:rsid w:val="002B14F8"/>
    <w:rsid w:val="00330544"/>
    <w:rsid w:val="003755B6"/>
    <w:rsid w:val="003956BD"/>
    <w:rsid w:val="003E27C0"/>
    <w:rsid w:val="003F17AD"/>
    <w:rsid w:val="004307CC"/>
    <w:rsid w:val="004640B6"/>
    <w:rsid w:val="00505121"/>
    <w:rsid w:val="006D60B2"/>
    <w:rsid w:val="00761E83"/>
    <w:rsid w:val="008D7DB5"/>
    <w:rsid w:val="008E6FBB"/>
    <w:rsid w:val="009F3B71"/>
    <w:rsid w:val="00A02C3B"/>
    <w:rsid w:val="00A14EA6"/>
    <w:rsid w:val="00A420F2"/>
    <w:rsid w:val="00A74732"/>
    <w:rsid w:val="00A76AA6"/>
    <w:rsid w:val="00AA49F5"/>
    <w:rsid w:val="00AD2A4B"/>
    <w:rsid w:val="00B04190"/>
    <w:rsid w:val="00B20BD5"/>
    <w:rsid w:val="00B305D7"/>
    <w:rsid w:val="00B45266"/>
    <w:rsid w:val="00B54407"/>
    <w:rsid w:val="00CA4654"/>
    <w:rsid w:val="00D1553F"/>
    <w:rsid w:val="00D546BB"/>
    <w:rsid w:val="00DE2985"/>
    <w:rsid w:val="00E20B9F"/>
    <w:rsid w:val="00E82BFD"/>
    <w:rsid w:val="00E90A83"/>
    <w:rsid w:val="00F523B6"/>
    <w:rsid w:val="00FA7607"/>
    <w:rsid w:val="00FE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7301"/>
  <w15:chartTrackingRefBased/>
  <w15:docId w15:val="{7A046054-3F67-4B0B-8F6B-D7826BFB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31F"/>
    <w:rPr>
      <w:rFonts w:ascii="Cambria" w:hAnsi="Cambria"/>
    </w:rPr>
  </w:style>
  <w:style w:type="paragraph" w:styleId="1">
    <w:name w:val="heading 1"/>
    <w:basedOn w:val="a"/>
    <w:next w:val="a"/>
    <w:link w:val="1Char"/>
    <w:uiPriority w:val="9"/>
    <w:qFormat/>
    <w:rsid w:val="00B452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24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5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52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5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52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52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52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52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52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45266"/>
    <w:rPr>
      <w:rFonts w:asciiTheme="majorHAnsi" w:eastAsiaTheme="majorEastAsia" w:hAnsiTheme="majorHAnsi" w:cstheme="majorBidi"/>
      <w:color w:val="2F5496" w:themeColor="accent1" w:themeShade="BF"/>
      <w:sz w:val="24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rsid w:val="00B452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452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4526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4526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4526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4526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4526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452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45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45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52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45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List Paragraph"/>
    <w:basedOn w:val="a"/>
    <w:uiPriority w:val="34"/>
    <w:qFormat/>
    <w:rsid w:val="00B45266"/>
    <w:pPr>
      <w:ind w:left="720"/>
      <w:contextualSpacing/>
    </w:pPr>
  </w:style>
  <w:style w:type="paragraph" w:styleId="a6">
    <w:name w:val="Quote"/>
    <w:basedOn w:val="a"/>
    <w:next w:val="a"/>
    <w:link w:val="Char1"/>
    <w:uiPriority w:val="29"/>
    <w:qFormat/>
    <w:rsid w:val="00B452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6"/>
    <w:uiPriority w:val="29"/>
    <w:rsid w:val="00B45266"/>
    <w:rPr>
      <w:i/>
      <w:iCs/>
      <w:color w:val="404040" w:themeColor="text1" w:themeTint="BF"/>
    </w:rPr>
  </w:style>
  <w:style w:type="paragraph" w:styleId="a7">
    <w:name w:val="Intense Quote"/>
    <w:basedOn w:val="a"/>
    <w:next w:val="a"/>
    <w:link w:val="Char2"/>
    <w:uiPriority w:val="30"/>
    <w:qFormat/>
    <w:rsid w:val="00B452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7"/>
    <w:uiPriority w:val="30"/>
    <w:rsid w:val="00B45266"/>
    <w:rPr>
      <w:i/>
      <w:iCs/>
      <w:color w:val="2F5496" w:themeColor="accent1" w:themeShade="BF"/>
    </w:rPr>
  </w:style>
  <w:style w:type="character" w:styleId="a8">
    <w:name w:val="Intense Emphasis"/>
    <w:basedOn w:val="a0"/>
    <w:uiPriority w:val="21"/>
    <w:qFormat/>
    <w:rsid w:val="00B4526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452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ΔΡΑΓΑΝΙΓΟΣ ΑΝΤΩΝΗΣ</dc:creator>
  <cp:keywords/>
  <dc:description/>
  <cp:lastModifiedBy>ΝΤΙΝΑ ΡΕΠΠΑ</cp:lastModifiedBy>
  <cp:revision>2</cp:revision>
  <cp:lastPrinted>2026-02-13T09:46:00Z</cp:lastPrinted>
  <dcterms:created xsi:type="dcterms:W3CDTF">2026-10-29T16:34:00Z</dcterms:created>
  <dcterms:modified xsi:type="dcterms:W3CDTF">2026-10-29T16:34:00Z</dcterms:modified>
</cp:coreProperties>
</file>